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AF97C" w14:textId="6EF63687" w:rsidR="00CA1AEC" w:rsidRPr="00BB2AF9" w:rsidRDefault="003A2ECB" w:rsidP="003A2E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LISTE DE</w:t>
      </w:r>
      <w:r w:rsidR="00273118">
        <w:rPr>
          <w:rFonts w:ascii="Times New Roman" w:hAnsi="Times New Roman" w:cs="Times New Roman"/>
          <w:b/>
          <w:bCs/>
          <w:color w:val="000000"/>
        </w:rPr>
        <w:t>S</w:t>
      </w:r>
      <w:bookmarkStart w:id="0" w:name="_GoBack"/>
      <w:bookmarkEnd w:id="0"/>
      <w:r w:rsidR="00CA1AEC" w:rsidRPr="00BB2AF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C072E">
        <w:rPr>
          <w:rFonts w:ascii="Times New Roman" w:hAnsi="Times New Roman" w:cs="Times New Roman"/>
          <w:b/>
          <w:bCs/>
          <w:color w:val="000000"/>
        </w:rPr>
        <w:t>PUBLICATIONS</w:t>
      </w:r>
    </w:p>
    <w:p w14:paraId="0C2A3176" w14:textId="77777777" w:rsidR="001C2A2C" w:rsidRPr="00BB2AF9" w:rsidRDefault="001C2A2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6B0001"/>
        </w:rPr>
      </w:pPr>
    </w:p>
    <w:p w14:paraId="49B82946" w14:textId="77777777" w:rsidR="001C2A2C" w:rsidRPr="00BB2AF9" w:rsidRDefault="001C2A2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1D7A947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F7001"/>
        </w:rPr>
      </w:pPr>
      <w:r w:rsidRPr="00BB2AF9">
        <w:rPr>
          <w:rFonts w:ascii="Times New Roman" w:hAnsi="Times New Roman" w:cs="Times New Roman"/>
          <w:i/>
          <w:iCs/>
          <w:color w:val="0F7001"/>
        </w:rPr>
        <w:t xml:space="preserve">PUBLICATIONS DANS DES REVUES A COMITE DE LECTURE </w:t>
      </w:r>
    </w:p>
    <w:p w14:paraId="4C6E5B54" w14:textId="77777777" w:rsidR="00DA7D18" w:rsidRPr="00BB2AF9" w:rsidRDefault="00DA7D18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7726091" w14:textId="65A8B655" w:rsidR="000C30C5" w:rsidRPr="00BB2AF9" w:rsidRDefault="000C30C5" w:rsidP="00BB2AF9">
      <w:pPr>
        <w:jc w:val="both"/>
        <w:rPr>
          <w:rFonts w:ascii="Times New Roman" w:eastAsia="Times New Roman" w:hAnsi="Times New Roman" w:cs="Times New Roman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Van der Sluijs, J. 2018. </w:t>
      </w:r>
      <w:r w:rsidRPr="00BB2AF9">
        <w:rPr>
          <w:rFonts w:ascii="Times New Roman" w:hAnsi="Times New Roman" w:cs="Times New Roman"/>
          <w:i/>
          <w:iCs/>
          <w:color w:val="000000"/>
        </w:rPr>
        <w:t>Quality of epidemiological studies: procedural rules for uncertain science for policy</w:t>
      </w:r>
      <w:r w:rsidRPr="00BB2AF9">
        <w:rPr>
          <w:rFonts w:ascii="Times New Roman" w:hAnsi="Times New Roman" w:cs="Times New Roman"/>
          <w:color w:val="000000"/>
        </w:rPr>
        <w:t>. Environmental Science and Policy, 84 : 80-87</w:t>
      </w:r>
      <w:r w:rsidR="00447509">
        <w:rPr>
          <w:rFonts w:ascii="Times New Roman" w:hAnsi="Times New Roman" w:cs="Times New Roman"/>
          <w:color w:val="000000"/>
        </w:rPr>
        <w:t>.</w:t>
      </w:r>
    </w:p>
    <w:p w14:paraId="19EF4E27" w14:textId="77777777" w:rsidR="000C30C5" w:rsidRPr="00BB2AF9" w:rsidRDefault="000C30C5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985BA05" w14:textId="1B061526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2017. </w:t>
      </w:r>
      <w:r w:rsidRPr="00BB2AF9">
        <w:rPr>
          <w:rFonts w:ascii="Times New Roman" w:hAnsi="Times New Roman" w:cs="Times New Roman"/>
          <w:i/>
          <w:iCs/>
          <w:color w:val="000000"/>
        </w:rPr>
        <w:t>More than a Scientific Movement: Socio-Political Influences on Green Chemistry Research in the United States and France</w:t>
      </w:r>
      <w:r w:rsidRPr="00BB2AF9">
        <w:rPr>
          <w:rFonts w:ascii="Times New Roman" w:hAnsi="Times New Roman" w:cs="Times New Roman"/>
          <w:color w:val="000000"/>
        </w:rPr>
        <w:t xml:space="preserve">. Science &amp; Technology Studies, à paraître. </w:t>
      </w:r>
    </w:p>
    <w:p w14:paraId="40B280DA" w14:textId="77777777" w:rsidR="00DA7D18" w:rsidRPr="00BB2AF9" w:rsidRDefault="00DA7D18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C80283F" w14:textId="77777777" w:rsidR="0018450B" w:rsidRDefault="00CA1AEC" w:rsidP="00BB2AF9">
      <w:pPr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2017. </w:t>
      </w:r>
      <w:r w:rsidRPr="00BB2AF9">
        <w:rPr>
          <w:rFonts w:ascii="Times New Roman" w:hAnsi="Times New Roman" w:cs="Times New Roman"/>
          <w:i/>
          <w:iCs/>
          <w:color w:val="000000"/>
        </w:rPr>
        <w:t>Procedural Influences on Scientific Advisory Work: The Case of Chemical Hazard Characterization</w:t>
      </w:r>
      <w:r w:rsidRPr="00BB2AF9">
        <w:rPr>
          <w:rFonts w:ascii="Times New Roman" w:hAnsi="Times New Roman" w:cs="Times New Roman"/>
          <w:color w:val="000000"/>
        </w:rPr>
        <w:t>. Journal of Environmental Planning and Management, DOI: 10.1080/096</w:t>
      </w:r>
      <w:r w:rsidR="00BB2AF9" w:rsidRPr="00BB2AF9">
        <w:rPr>
          <w:rFonts w:ascii="Times New Roman" w:hAnsi="Times New Roman" w:cs="Times New Roman"/>
          <w:color w:val="000000"/>
        </w:rPr>
        <w:t xml:space="preserve">40568.2017.1407299, à paraître, </w:t>
      </w:r>
    </w:p>
    <w:p w14:paraId="2A3E389F" w14:textId="0B94E6BC" w:rsidR="00CA1AEC" w:rsidRPr="00BB2AF9" w:rsidRDefault="00BB2AF9" w:rsidP="00BB2AF9">
      <w:pPr>
        <w:jc w:val="both"/>
        <w:rPr>
          <w:rFonts w:ascii="Times New Roman" w:eastAsia="Times New Roman" w:hAnsi="Times New Roman" w:cs="Times New Roman"/>
          <w:color w:val="333333"/>
        </w:rPr>
      </w:pPr>
      <w:r w:rsidRPr="00BB2AF9">
        <w:rPr>
          <w:rFonts w:ascii="Times New Roman" w:hAnsi="Times New Roman" w:cs="Times New Roman"/>
          <w:color w:val="000000"/>
        </w:rPr>
        <w:t xml:space="preserve">doi : </w:t>
      </w:r>
      <w:hyperlink r:id="rId6" w:history="1">
        <w:r w:rsidRPr="00BB2AF9">
          <w:rPr>
            <w:rFonts w:ascii="Times New Roman" w:eastAsia="Times New Roman" w:hAnsi="Times New Roman" w:cs="Times New Roman"/>
            <w:color w:val="10147E"/>
            <w:u w:val="single"/>
          </w:rPr>
          <w:t>https://doi.org/10.1080/09640568.2017.1407299</w:t>
        </w:r>
      </w:hyperlink>
    </w:p>
    <w:p w14:paraId="50A16B39" w14:textId="77777777" w:rsidR="00BB2AF9" w:rsidRPr="00BB2AF9" w:rsidRDefault="00BB2AF9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6113B82" w14:textId="77777777" w:rsidR="0018450B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Prichystalova, R., Fini, J-B., Trasande, L. Bellanger, M., Demeneix, B.,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2017. </w:t>
      </w:r>
      <w:r w:rsidRPr="00BB2AF9">
        <w:rPr>
          <w:rFonts w:ascii="Times New Roman" w:hAnsi="Times New Roman" w:cs="Times New Roman"/>
          <w:i/>
          <w:iCs/>
          <w:color w:val="000000"/>
        </w:rPr>
        <w:t>Comparison of methods for calculating the health costs of endocrine disrupters: a case study on triclosan</w:t>
      </w:r>
      <w:r w:rsidRPr="00BB2AF9">
        <w:rPr>
          <w:rFonts w:ascii="Times New Roman" w:hAnsi="Times New Roman" w:cs="Times New Roman"/>
          <w:color w:val="000000"/>
        </w:rPr>
        <w:t xml:space="preserve">. Environmental Health, 16(1):55. </w:t>
      </w:r>
    </w:p>
    <w:p w14:paraId="300EFE56" w14:textId="4E24B41B" w:rsidR="00CA1AEC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  <w:r w:rsidRPr="00BB2AF9">
        <w:rPr>
          <w:rFonts w:ascii="Times New Roman" w:hAnsi="Times New Roman" w:cs="Times New Roman"/>
          <w:color w:val="000000"/>
        </w:rPr>
        <w:t xml:space="preserve">URL : </w:t>
      </w:r>
      <w:hyperlink r:id="rId7" w:history="1">
        <w:r w:rsidR="0018450B" w:rsidRPr="007D0929">
          <w:rPr>
            <w:rStyle w:val="Lienhypertexte"/>
            <w:rFonts w:ascii="Times New Roman" w:hAnsi="Times New Roman" w:cs="Times New Roman"/>
          </w:rPr>
          <w:t>https://ehjournal.biomedcentral.com/articles/10.1186/s12940-017-0265-x</w:t>
        </w:r>
      </w:hyperlink>
      <w:r w:rsidRPr="00BB2AF9">
        <w:rPr>
          <w:rFonts w:ascii="Times New Roman" w:hAnsi="Times New Roman" w:cs="Times New Roman"/>
          <w:color w:val="0000FF"/>
        </w:rPr>
        <w:t xml:space="preserve"> </w:t>
      </w:r>
    </w:p>
    <w:p w14:paraId="6A6478DC" w14:textId="77777777" w:rsidR="0018450B" w:rsidRPr="00BB2AF9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A3FE329" w14:textId="77777777" w:rsidR="00CA1AEC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Blanchemanche, S., Grabar, N., Van der Sluijs, J., 2017. </w:t>
      </w:r>
      <w:r w:rsidRPr="00BB2AF9">
        <w:rPr>
          <w:rFonts w:ascii="Times New Roman" w:hAnsi="Times New Roman" w:cs="Times New Roman"/>
          <w:i/>
          <w:iCs/>
          <w:color w:val="000000"/>
        </w:rPr>
        <w:t>Analyser la qualité de l'évaluation des risques: l'exemple des perturbateurs endocriniens</w:t>
      </w:r>
      <w:r w:rsidRPr="00BB2AF9">
        <w:rPr>
          <w:rFonts w:ascii="Times New Roman" w:hAnsi="Times New Roman" w:cs="Times New Roman"/>
          <w:color w:val="000000"/>
        </w:rPr>
        <w:t xml:space="preserve">. Natures Sciences Sociétés, 25 : S72-S75. </w:t>
      </w:r>
    </w:p>
    <w:p w14:paraId="711E4D64" w14:textId="77777777" w:rsidR="0018450B" w:rsidRPr="00BB2AF9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FFA8566" w14:textId="77777777" w:rsidR="00CA1AEC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2017. </w:t>
      </w:r>
      <w:r w:rsidRPr="00BB2AF9">
        <w:rPr>
          <w:rFonts w:ascii="Times New Roman" w:hAnsi="Times New Roman" w:cs="Times New Roman"/>
          <w:i/>
          <w:iCs/>
          <w:color w:val="000000"/>
        </w:rPr>
        <w:t>Chemists’ Responsibility for the Health Impacts of Chemicals: Green Chemistry and Its Relation to Toxicology</w:t>
      </w:r>
      <w:r w:rsidRPr="00BB2AF9">
        <w:rPr>
          <w:rFonts w:ascii="Times New Roman" w:hAnsi="Times New Roman" w:cs="Times New Roman"/>
          <w:color w:val="000000"/>
        </w:rPr>
        <w:t xml:space="preserve">. HYLE - International Journal for Philosophy of chemistry, 23 : 61-80. </w:t>
      </w:r>
    </w:p>
    <w:p w14:paraId="328BF083" w14:textId="77777777" w:rsidR="0018450B" w:rsidRPr="00BB2AF9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8DC43F1" w14:textId="77777777" w:rsidR="00CA1AEC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Lecoq, P.,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Michel, C., Mullot, J-U., 2017. </w:t>
      </w:r>
      <w:r w:rsidRPr="00BB2AF9">
        <w:rPr>
          <w:rFonts w:ascii="Times New Roman" w:hAnsi="Times New Roman" w:cs="Times New Roman"/>
          <w:i/>
          <w:iCs/>
          <w:color w:val="000000"/>
        </w:rPr>
        <w:t>L’évaluation de la sécurité chimique dans REACH : principes et premiers retours d’expérience</w:t>
      </w:r>
      <w:r w:rsidRPr="00BB2AF9">
        <w:rPr>
          <w:rFonts w:ascii="Times New Roman" w:hAnsi="Times New Roman" w:cs="Times New Roman"/>
          <w:color w:val="000000"/>
        </w:rPr>
        <w:t xml:space="preserve">. Environnement, risques et santé, 16(2): 161- 169. </w:t>
      </w:r>
    </w:p>
    <w:p w14:paraId="3D969CBE" w14:textId="77777777" w:rsidR="0018450B" w:rsidRPr="00BB2AF9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5273CA1" w14:textId="77777777" w:rsidR="00CA1AEC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2014. </w:t>
      </w:r>
      <w:r w:rsidRPr="00BB2AF9">
        <w:rPr>
          <w:rFonts w:ascii="Times New Roman" w:hAnsi="Times New Roman" w:cs="Times New Roman"/>
          <w:i/>
          <w:iCs/>
          <w:color w:val="000000"/>
        </w:rPr>
        <w:t>A systematic review of methods of uncertainty analysis and their applications in the assessment of chemical exposures, effects and risks</w:t>
      </w:r>
      <w:r w:rsidRPr="00BB2AF9">
        <w:rPr>
          <w:rFonts w:ascii="Times New Roman" w:hAnsi="Times New Roman" w:cs="Times New Roman"/>
          <w:color w:val="000000"/>
        </w:rPr>
        <w:t xml:space="preserve">. International Journal of Environmental Health Research, 20 : 1-29. </w:t>
      </w:r>
    </w:p>
    <w:p w14:paraId="560805FB" w14:textId="77777777" w:rsidR="0018450B" w:rsidRPr="00BB2AF9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D4DE2A6" w14:textId="77777777" w:rsidR="00CA1AEC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Van der Sluijs, J., Wildschut, D. et </w:t>
      </w:r>
      <w:r w:rsidRPr="00BB2AF9">
        <w:rPr>
          <w:rFonts w:ascii="Times New Roman" w:hAnsi="Times New Roman" w:cs="Times New Roman"/>
          <w:b/>
          <w:bCs/>
          <w:color w:val="000000"/>
        </w:rPr>
        <w:t>Maxim L.</w:t>
      </w:r>
      <w:r w:rsidRPr="00BB2AF9">
        <w:rPr>
          <w:rFonts w:ascii="Times New Roman" w:hAnsi="Times New Roman" w:cs="Times New Roman"/>
          <w:color w:val="000000"/>
        </w:rPr>
        <w:t xml:space="preserve">, 2014. </w:t>
      </w:r>
      <w:r w:rsidRPr="00BB2AF9">
        <w:rPr>
          <w:rFonts w:ascii="Times New Roman" w:hAnsi="Times New Roman" w:cs="Times New Roman"/>
          <w:i/>
          <w:iCs/>
          <w:color w:val="000000"/>
        </w:rPr>
        <w:t>Late lessen uit vroege waarschuwingen : imidacloprid en de Franse honingbijen</w:t>
      </w:r>
      <w:r w:rsidRPr="00BB2AF9">
        <w:rPr>
          <w:rFonts w:ascii="Times New Roman" w:hAnsi="Times New Roman" w:cs="Times New Roman"/>
          <w:color w:val="000000"/>
        </w:rPr>
        <w:t xml:space="preserve">, Milieu, 20(3) : 37-41. </w:t>
      </w:r>
    </w:p>
    <w:p w14:paraId="0CDA49AD" w14:textId="77777777" w:rsidR="0018450B" w:rsidRPr="00BB2AF9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FFCE54E" w14:textId="77777777" w:rsidR="00CA1AEC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Van der Sluijs, J., 2014. </w:t>
      </w:r>
      <w:r w:rsidRPr="00BB2AF9">
        <w:rPr>
          <w:rFonts w:ascii="Times New Roman" w:hAnsi="Times New Roman" w:cs="Times New Roman"/>
          <w:i/>
          <w:iCs/>
          <w:color w:val="000000"/>
        </w:rPr>
        <w:t xml:space="preserve">Qualichem in vivo: A tool for assessing the quality of in vivo studies and its application for Bisphenol A. </w:t>
      </w:r>
      <w:r w:rsidRPr="00BB2AF9">
        <w:rPr>
          <w:rFonts w:ascii="Times New Roman" w:hAnsi="Times New Roman" w:cs="Times New Roman"/>
          <w:color w:val="000000"/>
        </w:rPr>
        <w:t xml:space="preserve">PLOS One, DOI: 10.1371/journal.pone.0087738. URL : </w:t>
      </w:r>
      <w:r w:rsidRPr="00BB2AF9">
        <w:rPr>
          <w:rFonts w:ascii="Times New Roman" w:hAnsi="Times New Roman" w:cs="Times New Roman"/>
          <w:color w:val="0000FF"/>
        </w:rPr>
        <w:t xml:space="preserve">http://www.plosone.org/article/info%3Adoi%2F10.1371%2Fjournal.pone.0087738;jsessionid=85552 6D82AB04CCC3B4885E29582854A </w:t>
      </w:r>
    </w:p>
    <w:p w14:paraId="2D491D02" w14:textId="77777777" w:rsidR="0018450B" w:rsidRPr="00BB2AF9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3F5A37F" w14:textId="5DBDCF79" w:rsidR="00CA1AEC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Arnold, G., 2014. </w:t>
      </w:r>
      <w:r w:rsidRPr="00BB2AF9">
        <w:rPr>
          <w:rFonts w:ascii="Times New Roman" w:hAnsi="Times New Roman" w:cs="Times New Roman"/>
          <w:i/>
          <w:iCs/>
          <w:color w:val="000000"/>
        </w:rPr>
        <w:t>Pesticides and bees</w:t>
      </w:r>
      <w:r w:rsidRPr="00BB2AF9">
        <w:rPr>
          <w:rFonts w:ascii="Times New Roman" w:hAnsi="Times New Roman" w:cs="Times New Roman"/>
          <w:color w:val="000000"/>
        </w:rPr>
        <w:t xml:space="preserve">. EMBO Reports, 15(1): 4, URL: </w:t>
      </w:r>
      <w:hyperlink r:id="rId8" w:history="1">
        <w:r w:rsidR="0018450B" w:rsidRPr="007D0929">
          <w:rPr>
            <w:rStyle w:val="Lienhypertexte"/>
            <w:rFonts w:ascii="Times New Roman" w:hAnsi="Times New Roman" w:cs="Times New Roman"/>
          </w:rPr>
          <w:t>http://onlinelibrary.wiley.com/doi/10.1002/embr.201338218/abstract</w:t>
        </w:r>
      </w:hyperlink>
      <w:r w:rsidRPr="00BB2AF9">
        <w:rPr>
          <w:rFonts w:ascii="Times New Roman" w:hAnsi="Times New Roman" w:cs="Times New Roman"/>
          <w:color w:val="0000FF"/>
        </w:rPr>
        <w:t xml:space="preserve"> </w:t>
      </w:r>
    </w:p>
    <w:p w14:paraId="0C28DFC1" w14:textId="77777777" w:rsidR="0018450B" w:rsidRPr="00BB2AF9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41ECB25" w14:textId="77777777" w:rsidR="00CA1AEC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Mansier, P., 2014. </w:t>
      </w:r>
      <w:r w:rsidRPr="00BB2AF9">
        <w:rPr>
          <w:rFonts w:ascii="Times New Roman" w:hAnsi="Times New Roman" w:cs="Times New Roman"/>
          <w:i/>
          <w:iCs/>
          <w:color w:val="000000"/>
        </w:rPr>
        <w:t xml:space="preserve">How is Scientific Credibility Affected by Communicating Uncertainty? The Case of Endocrine Disrupter Effects on Male Fertility. </w:t>
      </w:r>
      <w:r w:rsidRPr="00BB2AF9">
        <w:rPr>
          <w:rFonts w:ascii="Times New Roman" w:hAnsi="Times New Roman" w:cs="Times New Roman"/>
          <w:color w:val="000000"/>
        </w:rPr>
        <w:t xml:space="preserve">Human and Ecological Risk Assessment, 20(1) : 201-223. </w:t>
      </w:r>
    </w:p>
    <w:p w14:paraId="55CD37F0" w14:textId="77777777" w:rsidR="0018450B" w:rsidRPr="00BB2AF9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C64349E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Van der Sluijs, J., Simon-Delso, N., Goulson, D.,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Bonmatin, J.-M. et Belzunces, L. P., 2013. </w:t>
      </w:r>
      <w:r w:rsidRPr="00BB2AF9">
        <w:rPr>
          <w:rFonts w:ascii="Times New Roman" w:hAnsi="Times New Roman" w:cs="Times New Roman"/>
          <w:i/>
          <w:iCs/>
          <w:color w:val="000000"/>
        </w:rPr>
        <w:t>Neonicotinoids, bee disorders and the sustainability of pollinator services</w:t>
      </w:r>
      <w:r w:rsidRPr="00BB2AF9">
        <w:rPr>
          <w:rFonts w:ascii="Times New Roman" w:hAnsi="Times New Roman" w:cs="Times New Roman"/>
          <w:color w:val="000000"/>
        </w:rPr>
        <w:t xml:space="preserve">, Current Opinion in Environmental Sustainability, </w:t>
      </w:r>
      <w:r w:rsidRPr="00BB2AF9">
        <w:rPr>
          <w:rFonts w:ascii="Times New Roman" w:hAnsi="Times New Roman" w:cs="Times New Roman"/>
          <w:color w:val="0000FF"/>
        </w:rPr>
        <w:t xml:space="preserve">http://dx.doi.org/10.1016/j.cosust.2013.05.007 </w:t>
      </w:r>
    </w:p>
    <w:p w14:paraId="7B4353A2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Traduit en japonais: </w:t>
      </w:r>
    </w:p>
    <w:p w14:paraId="60EC5D91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FF"/>
        </w:rPr>
        <w:t xml:space="preserve">http://www.bijensterfte.nl/sites/default/files/neonicotinoids_bee_disorders_japanese.pdf </w:t>
      </w:r>
    </w:p>
    <w:p w14:paraId="3CE7CA01" w14:textId="77777777" w:rsidR="0018450B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6CE7D48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Arnold, G., 2012. </w:t>
      </w:r>
      <w:r w:rsidRPr="00BB2AF9">
        <w:rPr>
          <w:rFonts w:ascii="Times New Roman" w:hAnsi="Times New Roman" w:cs="Times New Roman"/>
          <w:i/>
          <w:iCs/>
          <w:color w:val="000000"/>
        </w:rPr>
        <w:t>Entre recherche académique et expertise scientifique: des mondes de chercheurs</w:t>
      </w:r>
      <w:r w:rsidRPr="00BB2AF9">
        <w:rPr>
          <w:rFonts w:ascii="Times New Roman" w:hAnsi="Times New Roman" w:cs="Times New Roman"/>
          <w:color w:val="000000"/>
        </w:rPr>
        <w:t xml:space="preserve">. Hermès, 64: 9 – 13. </w:t>
      </w:r>
    </w:p>
    <w:p w14:paraId="233D5DB5" w14:textId="77777777" w:rsidR="0018450B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AA92BCB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Arnold, G. et Dayez-Burgeon, P., 2012. </w:t>
      </w:r>
      <w:r w:rsidRPr="00BB2AF9">
        <w:rPr>
          <w:rFonts w:ascii="Times New Roman" w:hAnsi="Times New Roman" w:cs="Times New Roman"/>
          <w:i/>
          <w:iCs/>
          <w:color w:val="000000"/>
        </w:rPr>
        <w:t>La Charte de l’expertise du CNRS</w:t>
      </w:r>
      <w:r w:rsidRPr="00BB2AF9">
        <w:rPr>
          <w:rFonts w:ascii="Times New Roman" w:hAnsi="Times New Roman" w:cs="Times New Roman"/>
          <w:color w:val="000000"/>
        </w:rPr>
        <w:t xml:space="preserve">. Hermès, 64: 73 – 77. </w:t>
      </w:r>
    </w:p>
    <w:p w14:paraId="0440BE53" w14:textId="77777777" w:rsidR="0018450B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701CF27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Arnold, G., 2012. </w:t>
      </w:r>
      <w:r w:rsidRPr="00BB2AF9">
        <w:rPr>
          <w:rFonts w:ascii="Times New Roman" w:hAnsi="Times New Roman" w:cs="Times New Roman"/>
          <w:i/>
          <w:iCs/>
          <w:color w:val="000000"/>
        </w:rPr>
        <w:t>Comment les conflits d’intérêts peuvent influencer la recherche et l’expertise</w:t>
      </w:r>
      <w:r w:rsidRPr="00BB2AF9">
        <w:rPr>
          <w:rFonts w:ascii="Times New Roman" w:hAnsi="Times New Roman" w:cs="Times New Roman"/>
          <w:color w:val="000000"/>
        </w:rPr>
        <w:t xml:space="preserve">. Hermès, 64: 48 – 59. </w:t>
      </w:r>
    </w:p>
    <w:p w14:paraId="42D23A43" w14:textId="77777777" w:rsidR="0018450B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B750527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Dulong de Rosnay, M. et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2012. </w:t>
      </w:r>
      <w:r w:rsidRPr="00BB2AF9">
        <w:rPr>
          <w:rFonts w:ascii="Times New Roman" w:hAnsi="Times New Roman" w:cs="Times New Roman"/>
          <w:i/>
          <w:iCs/>
          <w:color w:val="000000"/>
        </w:rPr>
        <w:t>L’ineffectivité du droit d’accès à l’information environnementale sur les risques chimiques</w:t>
      </w:r>
      <w:r w:rsidRPr="00BB2AF9">
        <w:rPr>
          <w:rFonts w:ascii="Times New Roman" w:hAnsi="Times New Roman" w:cs="Times New Roman"/>
          <w:color w:val="000000"/>
        </w:rPr>
        <w:t xml:space="preserve">. Hermès, 64: 149 – 152. </w:t>
      </w:r>
    </w:p>
    <w:p w14:paraId="4AC1ED03" w14:textId="77777777" w:rsidR="0018450B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35377EA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Mansier, P. et Grabar, N., 2012. </w:t>
      </w:r>
      <w:r w:rsidRPr="00BB2AF9">
        <w:rPr>
          <w:rFonts w:ascii="Times New Roman" w:hAnsi="Times New Roman" w:cs="Times New Roman"/>
          <w:i/>
          <w:iCs/>
          <w:color w:val="000000"/>
        </w:rPr>
        <w:t>Public reception of scientific uncertainty in the endocrine disrupter controversy: the case of male fertility</w:t>
      </w:r>
      <w:r w:rsidRPr="00BB2AF9">
        <w:rPr>
          <w:rFonts w:ascii="Times New Roman" w:hAnsi="Times New Roman" w:cs="Times New Roman"/>
          <w:color w:val="000000"/>
        </w:rPr>
        <w:t xml:space="preserve">. Journal of risk research, 16(6): 677-695. </w:t>
      </w:r>
    </w:p>
    <w:p w14:paraId="1611FA74" w14:textId="77777777" w:rsidR="0018450B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2C488B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2012. </w:t>
      </w:r>
      <w:r w:rsidRPr="00BB2AF9">
        <w:rPr>
          <w:rFonts w:ascii="Times New Roman" w:hAnsi="Times New Roman" w:cs="Times New Roman"/>
          <w:i/>
          <w:iCs/>
          <w:color w:val="000000"/>
        </w:rPr>
        <w:t>Building shared socio-economic indicators for biodiversity. A case study in the Ile- de-France region (France)</w:t>
      </w:r>
      <w:r w:rsidRPr="00BB2AF9">
        <w:rPr>
          <w:rFonts w:ascii="Times New Roman" w:hAnsi="Times New Roman" w:cs="Times New Roman"/>
          <w:color w:val="000000"/>
        </w:rPr>
        <w:t xml:space="preserve">. Ecological indicators, 13(1): 347–357. </w:t>
      </w:r>
    </w:p>
    <w:p w14:paraId="0CAE60C3" w14:textId="77777777" w:rsidR="0018450B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873DADE" w14:textId="77777777" w:rsidR="000C30C5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2011. </w:t>
      </w:r>
      <w:r w:rsidRPr="00BB2AF9">
        <w:rPr>
          <w:rFonts w:ascii="Times New Roman" w:hAnsi="Times New Roman" w:cs="Times New Roman"/>
          <w:i/>
          <w:iCs/>
          <w:color w:val="000000"/>
        </w:rPr>
        <w:t>La chimie face aux enjeux de la communication</w:t>
      </w:r>
      <w:r w:rsidRPr="00BB2AF9">
        <w:rPr>
          <w:rFonts w:ascii="Times New Roman" w:hAnsi="Times New Roman" w:cs="Times New Roman"/>
          <w:color w:val="000000"/>
        </w:rPr>
        <w:t>. Hermès, 60: 257 – 262. </w:t>
      </w:r>
    </w:p>
    <w:p w14:paraId="18C2D60F" w14:textId="77777777" w:rsidR="0018450B" w:rsidRDefault="0018450B" w:rsidP="00184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FAFFCA2" w14:textId="7FA03702" w:rsidR="00CA1AEC" w:rsidRPr="00BB2AF9" w:rsidRDefault="00CA1AEC" w:rsidP="00184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Van der Sluijs, J., 2011. </w:t>
      </w:r>
      <w:r w:rsidRPr="00BB2AF9">
        <w:rPr>
          <w:rFonts w:ascii="Times New Roman" w:hAnsi="Times New Roman" w:cs="Times New Roman"/>
          <w:i/>
          <w:iCs/>
          <w:color w:val="000000"/>
        </w:rPr>
        <w:t>Quality in environmental science for policy: assessing uncertainty as component of policy analysis</w:t>
      </w:r>
      <w:r w:rsidRPr="00BB2AF9">
        <w:rPr>
          <w:rFonts w:ascii="Times New Roman" w:hAnsi="Times New Roman" w:cs="Times New Roman"/>
          <w:color w:val="000000"/>
        </w:rPr>
        <w:t xml:space="preserve">. Environmental Science and Policy, 14(4) : 482–492. </w:t>
      </w:r>
    </w:p>
    <w:p w14:paraId="059AC04A" w14:textId="77777777" w:rsidR="0018450B" w:rsidRDefault="0018450B" w:rsidP="00184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7B8EBA" w14:textId="3B42FACD" w:rsidR="00CA1AEC" w:rsidRDefault="00CA1AEC" w:rsidP="00184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van der Sluijs, J P., 2010. </w:t>
      </w:r>
      <w:r w:rsidRPr="00BB2AF9">
        <w:rPr>
          <w:rFonts w:ascii="Times New Roman" w:hAnsi="Times New Roman" w:cs="Times New Roman"/>
          <w:i/>
          <w:iCs/>
          <w:color w:val="000000"/>
        </w:rPr>
        <w:t>Expert explanations</w:t>
      </w:r>
      <w:r w:rsidR="0018450B">
        <w:rPr>
          <w:rFonts w:ascii="Times New Roman" w:hAnsi="Times New Roman" w:cs="Times New Roman"/>
          <w:i/>
          <w:iCs/>
          <w:color w:val="000000"/>
        </w:rPr>
        <w:t xml:space="preserve"> of honeybee losses in areas of </w:t>
      </w:r>
      <w:r w:rsidRPr="00BB2AF9">
        <w:rPr>
          <w:rFonts w:ascii="Times New Roman" w:hAnsi="Times New Roman" w:cs="Times New Roman"/>
          <w:i/>
          <w:iCs/>
          <w:color w:val="000000"/>
        </w:rPr>
        <w:t>extensive agriculture in France: Gaucho</w:t>
      </w:r>
      <w:r w:rsidRPr="00BB2AF9">
        <w:rPr>
          <w:rFonts w:ascii="Times New Roman" w:hAnsi="Times New Roman" w:cs="Times New Roman"/>
          <w:i/>
          <w:iCs/>
          <w:color w:val="000000"/>
          <w:position w:val="16"/>
        </w:rPr>
        <w:t xml:space="preserve">® </w:t>
      </w:r>
      <w:r w:rsidRPr="00BB2AF9">
        <w:rPr>
          <w:rFonts w:ascii="Times New Roman" w:hAnsi="Times New Roman" w:cs="Times New Roman"/>
          <w:i/>
          <w:iCs/>
          <w:color w:val="000000"/>
        </w:rPr>
        <w:t>compared with other supposed causal factors</w:t>
      </w:r>
      <w:r w:rsidRPr="00BB2AF9">
        <w:rPr>
          <w:rFonts w:ascii="Times New Roman" w:hAnsi="Times New Roman" w:cs="Times New Roman"/>
          <w:color w:val="000000"/>
        </w:rPr>
        <w:t xml:space="preserve">. Environmental Research Letters, 5 (2010) 014006 (12pp), URL: </w:t>
      </w:r>
      <w:hyperlink r:id="rId9" w:history="1">
        <w:r w:rsidR="0018450B" w:rsidRPr="007D0929">
          <w:rPr>
            <w:rStyle w:val="Lienhypertexte"/>
            <w:rFonts w:ascii="Times New Roman" w:hAnsi="Times New Roman" w:cs="Times New Roman"/>
          </w:rPr>
          <w:t>http://iopscience.iop.org/1748-9326/5/1/014006</w:t>
        </w:r>
      </w:hyperlink>
      <w:r w:rsidRPr="00BB2AF9">
        <w:rPr>
          <w:rFonts w:ascii="Times New Roman" w:hAnsi="Times New Roman" w:cs="Times New Roman"/>
          <w:color w:val="0000FF"/>
        </w:rPr>
        <w:t xml:space="preserve"> </w:t>
      </w:r>
    </w:p>
    <w:p w14:paraId="0E13E320" w14:textId="77777777" w:rsidR="0018450B" w:rsidRPr="0018450B" w:rsidRDefault="0018450B" w:rsidP="001845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81F1EB4" w14:textId="77777777" w:rsidR="00CA1AEC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 L.</w:t>
      </w:r>
      <w:r w:rsidRPr="00BB2AF9">
        <w:rPr>
          <w:rFonts w:ascii="Times New Roman" w:hAnsi="Times New Roman" w:cs="Times New Roman"/>
          <w:color w:val="000000"/>
        </w:rPr>
        <w:t xml:space="preserve">, Spangenberg, J. et O’Connor, M., 2009. </w:t>
      </w:r>
      <w:r w:rsidRPr="00BB2AF9">
        <w:rPr>
          <w:rFonts w:ascii="Times New Roman" w:hAnsi="Times New Roman" w:cs="Times New Roman"/>
          <w:i/>
          <w:iCs/>
          <w:color w:val="000000"/>
        </w:rPr>
        <w:t>An analysis of risks for biodiversity under the DPSIR framework</w:t>
      </w:r>
      <w:r w:rsidRPr="00BB2AF9">
        <w:rPr>
          <w:rFonts w:ascii="Times New Roman" w:hAnsi="Times New Roman" w:cs="Times New Roman"/>
          <w:color w:val="000000"/>
        </w:rPr>
        <w:t xml:space="preserve">. Ecological Economics, </w:t>
      </w:r>
      <w:r w:rsidRPr="00BB2AF9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6FD6243" wp14:editId="71AF904F">
            <wp:extent cx="25400" cy="635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AF9">
        <w:rPr>
          <w:rFonts w:ascii="Times New Roman" w:hAnsi="Times New Roman" w:cs="Times New Roman"/>
          <w:color w:val="000000"/>
        </w:rPr>
        <w:t xml:space="preserve">69(1): 12 – 23. </w:t>
      </w:r>
    </w:p>
    <w:p w14:paraId="139C6178" w14:textId="77777777" w:rsidR="0018450B" w:rsidRPr="00BB2AF9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CE9D4E1" w14:textId="77777777" w:rsidR="00CA1AEC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Spangenberg, J., 2009. </w:t>
      </w:r>
      <w:r w:rsidRPr="00BB2AF9">
        <w:rPr>
          <w:rFonts w:ascii="Times New Roman" w:hAnsi="Times New Roman" w:cs="Times New Roman"/>
          <w:i/>
          <w:iCs/>
          <w:color w:val="000000"/>
        </w:rPr>
        <w:t>Driving forces of chemical risks for the European biodiversity</w:t>
      </w:r>
      <w:r w:rsidRPr="00BB2AF9">
        <w:rPr>
          <w:rFonts w:ascii="Times New Roman" w:hAnsi="Times New Roman" w:cs="Times New Roman"/>
          <w:color w:val="000000"/>
        </w:rPr>
        <w:t xml:space="preserve">. Ecological Economics, 69(1): 43 – 54. </w:t>
      </w:r>
    </w:p>
    <w:p w14:paraId="7153E7A5" w14:textId="77777777" w:rsidR="0018450B" w:rsidRPr="00BB2AF9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1988E62" w14:textId="77777777" w:rsidR="00CA1AEC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Van der Sluijs, J., Douguet, J-M., O’Connor, M., Guimarães Pereira, Â., Corral Quintana, S., </w:t>
      </w: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Ravetz, J.R., 2008. </w:t>
      </w:r>
      <w:r w:rsidRPr="00BB2AF9">
        <w:rPr>
          <w:rFonts w:ascii="Times New Roman" w:hAnsi="Times New Roman" w:cs="Times New Roman"/>
          <w:i/>
          <w:iCs/>
          <w:color w:val="000000"/>
        </w:rPr>
        <w:t>Qualité de la Connaissance dans un processus délibératif</w:t>
      </w:r>
      <w:r w:rsidRPr="00BB2AF9">
        <w:rPr>
          <w:rFonts w:ascii="Times New Roman" w:hAnsi="Times New Roman" w:cs="Times New Roman"/>
          <w:color w:val="000000"/>
        </w:rPr>
        <w:t xml:space="preserve">. Natures Sciences Sociétés, 16 : 265-273. </w:t>
      </w:r>
    </w:p>
    <w:p w14:paraId="3AEAA7D7" w14:textId="77777777" w:rsidR="0018450B" w:rsidRPr="00BB2AF9" w:rsidRDefault="0018450B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49B2CDB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Van der Sluijs, J., 2007. </w:t>
      </w:r>
      <w:r w:rsidRPr="00BB2AF9">
        <w:rPr>
          <w:rFonts w:ascii="Times New Roman" w:hAnsi="Times New Roman" w:cs="Times New Roman"/>
          <w:i/>
          <w:iCs/>
          <w:color w:val="000000"/>
        </w:rPr>
        <w:t>Uncertainty: cause or effect of stakeholders’ debates? Analysis of a case study: the risk for honeybees of the insecticide Gaucho</w:t>
      </w:r>
      <w:r w:rsidRPr="00BB2AF9">
        <w:rPr>
          <w:rFonts w:ascii="Times New Roman" w:hAnsi="Times New Roman" w:cs="Times New Roman"/>
          <w:i/>
          <w:iCs/>
          <w:color w:val="000000"/>
          <w:position w:val="16"/>
        </w:rPr>
        <w:t>®</w:t>
      </w:r>
      <w:r w:rsidRPr="00BB2AF9">
        <w:rPr>
          <w:rFonts w:ascii="Times New Roman" w:hAnsi="Times New Roman" w:cs="Times New Roman"/>
          <w:color w:val="000000"/>
        </w:rPr>
        <w:t xml:space="preserve">, Science of the Total Environment, 376: 1–17. </w:t>
      </w:r>
    </w:p>
    <w:p w14:paraId="7E82674F" w14:textId="77777777" w:rsidR="000C30C5" w:rsidRPr="00BB2AF9" w:rsidRDefault="000C30C5" w:rsidP="00BB2AF9">
      <w:pPr>
        <w:jc w:val="both"/>
        <w:rPr>
          <w:rFonts w:ascii="Times New Roman" w:eastAsia="Times New Roman" w:hAnsi="Times New Roman" w:cs="Times New Roman"/>
        </w:rPr>
      </w:pPr>
    </w:p>
    <w:p w14:paraId="344EA869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i/>
          <w:iCs/>
          <w:color w:val="0F7001"/>
        </w:rPr>
        <w:t xml:space="preserve">DIRECTION D’OUVRAGE </w:t>
      </w:r>
    </w:p>
    <w:p w14:paraId="43619E64" w14:textId="77777777" w:rsidR="00800C47" w:rsidRDefault="00800C4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9F839C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Arnold, G. (coord.), 2012. Les chercheurs au cœur de l’expertise. Numéro 64 de la revue Hermès, Paris. </w:t>
      </w:r>
    </w:p>
    <w:p w14:paraId="13064443" w14:textId="77777777" w:rsidR="00800C47" w:rsidRDefault="00800C4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A88CBBE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(coord.), 2011. La chimie durable : au delà des promesses. CNRS Editions, Paris. </w:t>
      </w:r>
    </w:p>
    <w:p w14:paraId="72758153" w14:textId="77777777" w:rsidR="00800C47" w:rsidRDefault="00800C4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CFD0A38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Spangenberg, J., Rodriguez-Labajos, B.,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Binimelis, R., Monterroso, I., Martinez-Alier, J., O’Connor, M., Kuldna, P., Uustal, M., Gallai, N. et Peterson K. (coord.), 2009. Assessing biodiversity risks with socio-economic methods: the ALARM experience, Pensoft, Sofia &amp; Moscow. </w:t>
      </w:r>
    </w:p>
    <w:p w14:paraId="20EF35D4" w14:textId="77777777" w:rsidR="00800C47" w:rsidRDefault="00800C4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F7001"/>
        </w:rPr>
      </w:pPr>
    </w:p>
    <w:p w14:paraId="727DEA25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i/>
          <w:iCs/>
          <w:color w:val="0F7001"/>
        </w:rPr>
        <w:t xml:space="preserve">PUBLICATIONS DANS DES OUVRAGES COLLECTIFS </w:t>
      </w:r>
    </w:p>
    <w:p w14:paraId="13F0D66B" w14:textId="77777777" w:rsidR="00800C47" w:rsidRDefault="00800C4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38C8B8B" w14:textId="67233906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Dulong de Rosnay, M.,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>, 201</w:t>
      </w:r>
      <w:r w:rsidR="00D20F1F">
        <w:rPr>
          <w:rFonts w:ascii="Times New Roman" w:hAnsi="Times New Roman" w:cs="Times New Roman"/>
          <w:color w:val="000000"/>
        </w:rPr>
        <w:t>8</w:t>
      </w:r>
      <w:r w:rsidRPr="00BB2AF9">
        <w:rPr>
          <w:rFonts w:ascii="Times New Roman" w:hAnsi="Times New Roman" w:cs="Times New Roman"/>
          <w:color w:val="000000"/>
        </w:rPr>
        <w:t xml:space="preserve">. </w:t>
      </w:r>
      <w:r w:rsidRPr="00BB2AF9">
        <w:rPr>
          <w:rFonts w:ascii="Times New Roman" w:hAnsi="Times New Roman" w:cs="Times New Roman"/>
          <w:i/>
          <w:iCs/>
          <w:color w:val="000000"/>
        </w:rPr>
        <w:t xml:space="preserve">Governing through Freedom of Access to Environmental Information: does it work for chemical risks? </w:t>
      </w:r>
      <w:r w:rsidRPr="00BB2AF9">
        <w:rPr>
          <w:rFonts w:ascii="Times New Roman" w:hAnsi="Times New Roman" w:cs="Times New Roman"/>
          <w:color w:val="000000"/>
        </w:rPr>
        <w:t xml:space="preserve">In: Kenyon, A. et Scott, A., Positive Free Speech: Rationales, Methods and Implications, à paraître. </w:t>
      </w:r>
    </w:p>
    <w:p w14:paraId="195E7687" w14:textId="77777777" w:rsidR="00800C47" w:rsidRDefault="00800C4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1D24850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Arnold, G., 2015. </w:t>
      </w:r>
      <w:r w:rsidRPr="00BB2AF9">
        <w:rPr>
          <w:rFonts w:ascii="Times New Roman" w:hAnsi="Times New Roman" w:cs="Times New Roman"/>
          <w:i/>
          <w:iCs/>
          <w:color w:val="000000"/>
        </w:rPr>
        <w:t>Les chercheurs au coeur de l’expertise</w:t>
      </w:r>
      <w:r w:rsidRPr="00BB2AF9">
        <w:rPr>
          <w:rFonts w:ascii="Times New Roman" w:hAnsi="Times New Roman" w:cs="Times New Roman"/>
          <w:color w:val="000000"/>
        </w:rPr>
        <w:t xml:space="preserve">. Dans : Badouard, R, Mabi, C., Controverses et communication, Hermès, CNRS Editions, p. 166-167. </w:t>
      </w:r>
    </w:p>
    <w:p w14:paraId="57F5E099" w14:textId="77777777" w:rsidR="00800C47" w:rsidRDefault="00800C4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B2CDF5C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2015. </w:t>
      </w:r>
      <w:r w:rsidRPr="00BB2AF9">
        <w:rPr>
          <w:rFonts w:ascii="Times New Roman" w:hAnsi="Times New Roman" w:cs="Times New Roman"/>
          <w:i/>
          <w:iCs/>
          <w:color w:val="000000"/>
        </w:rPr>
        <w:t>Chimie verte : trajectoires d’un concept dans les discours sur le verdissement de la chimie à Rio+20</w:t>
      </w:r>
      <w:r w:rsidRPr="00BB2AF9">
        <w:rPr>
          <w:rFonts w:ascii="Times New Roman" w:hAnsi="Times New Roman" w:cs="Times New Roman"/>
          <w:color w:val="000000"/>
        </w:rPr>
        <w:t xml:space="preserve">. Dans : Foyer, J. (coord.), Regards croisés sur Rio+20 : La modernisation écologique à l’épreuve. CNRS Editions, p. 213 – 232. </w:t>
      </w:r>
    </w:p>
    <w:p w14:paraId="0EB63955" w14:textId="77777777" w:rsidR="00800C47" w:rsidRDefault="00800C4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3818C0A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Rico-Lattes, I.,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. 2014. </w:t>
      </w:r>
      <w:r w:rsidRPr="00BB2AF9">
        <w:rPr>
          <w:rFonts w:ascii="Times New Roman" w:hAnsi="Times New Roman" w:cs="Times New Roman"/>
          <w:i/>
          <w:iCs/>
          <w:color w:val="000000"/>
        </w:rPr>
        <w:t>Evolutions contemporaines des pratiques de recherche en chimie durable. Développements empiriques à partir de l’exemple du programme interdisciplinaire du CNRS « Chimie pour le développement durable »</w:t>
      </w:r>
      <w:r w:rsidRPr="00BB2AF9">
        <w:rPr>
          <w:rFonts w:ascii="Times New Roman" w:hAnsi="Times New Roman" w:cs="Times New Roman"/>
          <w:color w:val="000000"/>
        </w:rPr>
        <w:t xml:space="preserve">. Dans: Llored, J-P. (coord.), La chimie, cette inconnue. Les Editions Hermann, à paraître. </w:t>
      </w:r>
    </w:p>
    <w:p w14:paraId="7FC22CFE" w14:textId="77777777" w:rsidR="00800C47" w:rsidRDefault="00800C4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BE61747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2014. </w:t>
      </w:r>
      <w:r w:rsidRPr="00BB2AF9">
        <w:rPr>
          <w:rFonts w:ascii="Times New Roman" w:hAnsi="Times New Roman" w:cs="Times New Roman"/>
          <w:i/>
          <w:iCs/>
          <w:color w:val="000000"/>
        </w:rPr>
        <w:t>Quelques notes sur deux controverses autour des matières plastiques et sur leur traitement médiatique</w:t>
      </w:r>
      <w:r w:rsidRPr="00BB2AF9">
        <w:rPr>
          <w:rFonts w:ascii="Times New Roman" w:hAnsi="Times New Roman" w:cs="Times New Roman"/>
          <w:color w:val="000000"/>
        </w:rPr>
        <w:t xml:space="preserve">. Dans: Hamaide T., Deterre R., Feller J-F. (coord.), Impact environnemental des matières plastiques : solutions et perspectives. Lavoisier, p. 1-13. </w:t>
      </w:r>
    </w:p>
    <w:p w14:paraId="5745188A" w14:textId="77777777" w:rsidR="00800C47" w:rsidRDefault="00800C4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517C8C0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2014. </w:t>
      </w:r>
      <w:r w:rsidRPr="00BB2AF9">
        <w:rPr>
          <w:rFonts w:ascii="Times New Roman" w:hAnsi="Times New Roman" w:cs="Times New Roman"/>
          <w:i/>
          <w:iCs/>
          <w:color w:val="000000"/>
        </w:rPr>
        <w:t>Some notes on two controversies around plastic materials and their media coverage</w:t>
      </w:r>
      <w:r w:rsidRPr="00BB2AF9">
        <w:rPr>
          <w:rFonts w:ascii="Times New Roman" w:hAnsi="Times New Roman" w:cs="Times New Roman"/>
          <w:color w:val="000000"/>
        </w:rPr>
        <w:t xml:space="preserve">. Dans: Deterre R., Feller J-F., Hamaide T. (coord.), Environmental Impact of Polymers, John Wiley &amp; Sons, p. 1-11. </w:t>
      </w:r>
    </w:p>
    <w:p w14:paraId="7C7D2BF0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lastRenderedPageBreak/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2014. </w:t>
      </w:r>
      <w:r w:rsidRPr="00BB2AF9">
        <w:rPr>
          <w:rFonts w:ascii="Times New Roman" w:hAnsi="Times New Roman" w:cs="Times New Roman"/>
          <w:i/>
          <w:iCs/>
          <w:color w:val="000000"/>
        </w:rPr>
        <w:t>Exercice de la recherche, exercice de la décision: le cas des risques toxicologiques et des faibles doses</w:t>
      </w:r>
      <w:r w:rsidRPr="00BB2AF9">
        <w:rPr>
          <w:rFonts w:ascii="Times New Roman" w:hAnsi="Times New Roman" w:cs="Times New Roman"/>
          <w:color w:val="000000"/>
        </w:rPr>
        <w:t xml:space="preserve">, Actes de l’Université européenne d’été 2014 de l’Institut des Hautes Etudes pour la Science et la Technologie, Quand la science entre en politique, 8 - 11 juillet 2014 (sur invitation). </w:t>
      </w:r>
    </w:p>
    <w:p w14:paraId="1BC78A12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90B8D3F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Grabar, N., Wandji Tchami, O.,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2014. </w:t>
      </w:r>
      <w:r w:rsidRPr="00BB2AF9">
        <w:rPr>
          <w:rFonts w:ascii="Times New Roman" w:hAnsi="Times New Roman" w:cs="Times New Roman"/>
          <w:i/>
          <w:iCs/>
          <w:color w:val="000000"/>
        </w:rPr>
        <w:t>Machine learning-based detection of chemical risk</w:t>
      </w:r>
      <w:r w:rsidRPr="00BB2AF9">
        <w:rPr>
          <w:rFonts w:ascii="Times New Roman" w:hAnsi="Times New Roman" w:cs="Times New Roman"/>
          <w:color w:val="000000"/>
        </w:rPr>
        <w:t xml:space="preserve">, Studies in health technology and informatics, 205: 725-729 ; Actes de la conférence European Medical Informatics Conference (MIE 2014), Istanbul, 31 août - 3 septembre 2014. </w:t>
      </w:r>
    </w:p>
    <w:p w14:paraId="51088AB6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B369BD9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Rico-Lattes, I. et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2014. </w:t>
      </w:r>
      <w:r w:rsidRPr="00BB2AF9">
        <w:rPr>
          <w:rFonts w:ascii="Times New Roman" w:hAnsi="Times New Roman" w:cs="Times New Roman"/>
          <w:i/>
          <w:iCs/>
          <w:color w:val="000000"/>
        </w:rPr>
        <w:t>Sustainable chemistry</w:t>
      </w:r>
      <w:r w:rsidRPr="00BB2AF9">
        <w:rPr>
          <w:rFonts w:ascii="Times New Roman" w:hAnsi="Times New Roman" w:cs="Times New Roman"/>
          <w:color w:val="000000"/>
        </w:rPr>
        <w:t xml:space="preserve">. Dans : Llored, J-P. (coord.), The Philosophy of Chemistry: Practices, Methodologies, and Concepts. Cambridge Scholars Publishing, pp. 640 - 658. </w:t>
      </w:r>
    </w:p>
    <w:p w14:paraId="57A24AFA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1397CB4" w14:textId="52D53014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Van der Sluijs, J., 2013, </w:t>
      </w:r>
      <w:r w:rsidRPr="00BB2AF9">
        <w:rPr>
          <w:rFonts w:ascii="Times New Roman" w:hAnsi="Times New Roman" w:cs="Times New Roman"/>
          <w:i/>
          <w:iCs/>
          <w:color w:val="000000"/>
        </w:rPr>
        <w:t xml:space="preserve">Seed-dressing systemic insecticides and honeybees: a challenge for democratic governance of controversies about chemical risks </w:t>
      </w:r>
      <w:r w:rsidRPr="00BB2AF9">
        <w:rPr>
          <w:rFonts w:ascii="Times New Roman" w:hAnsi="Times New Roman" w:cs="Times New Roman"/>
          <w:color w:val="000000"/>
        </w:rPr>
        <w:t xml:space="preserve">et </w:t>
      </w:r>
      <w:r w:rsidRPr="00BB2AF9">
        <w:rPr>
          <w:rFonts w:ascii="Times New Roman" w:hAnsi="Times New Roman" w:cs="Times New Roman"/>
          <w:i/>
          <w:iCs/>
          <w:color w:val="000000"/>
        </w:rPr>
        <w:t xml:space="preserve">Bee decline web debate </w:t>
      </w:r>
      <w:r w:rsidRPr="00BB2AF9">
        <w:rPr>
          <w:rFonts w:ascii="Times New Roman" w:hAnsi="Times New Roman" w:cs="Times New Roman"/>
          <w:color w:val="000000"/>
        </w:rPr>
        <w:t xml:space="preserve">(exchanges between the authors and the Bayer company). Dans : European Environment Agency, Science and the precautionary principle : lessons for preventing harm. Late lessons from early warnings, vol. II, European Environment Agency, Copenhague, p. 401-438 et p. 1-20, </w:t>
      </w:r>
      <w:r w:rsidRPr="00BB2AF9">
        <w:rPr>
          <w:rFonts w:ascii="Times New Roman" w:hAnsi="Times New Roman" w:cs="Times New Roman"/>
          <w:color w:val="0000FF"/>
        </w:rPr>
        <w:t>http://www.eea.europa.eu/publications/late-lessons-2</w:t>
      </w:r>
      <w:r w:rsidRPr="00BB2AF9">
        <w:rPr>
          <w:rFonts w:ascii="Times New Roman" w:hAnsi="Times New Roman" w:cs="Times New Roman"/>
          <w:color w:val="000000"/>
        </w:rPr>
        <w:t xml:space="preserve">. </w:t>
      </w:r>
    </w:p>
    <w:p w14:paraId="4571FF99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Traduit en japonais: </w:t>
      </w:r>
    </w:p>
    <w:p w14:paraId="41677450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FF"/>
        </w:rPr>
        <w:t xml:space="preserve">http://www.actbeyondtrust.org/wp-content/uploads/2013/05/LL2_20130430.pdf </w:t>
      </w:r>
    </w:p>
    <w:p w14:paraId="38E5F1D6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Traduit en néerlandais: </w:t>
      </w:r>
    </w:p>
    <w:p w14:paraId="687B713C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FF"/>
        </w:rPr>
        <w:t xml:space="preserve">http://www.bijensterfte.nl/sites/default/files/NL_EEA_2013_Late_Lessen_Bijenhoofdstuk.pdf </w:t>
      </w:r>
    </w:p>
    <w:p w14:paraId="449A543B" w14:textId="77777777" w:rsidR="0018664E" w:rsidRPr="00BB2AF9" w:rsidRDefault="0018664E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2634AA3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Grabar, N., </w:t>
      </w: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Hamon, T., 2012. </w:t>
      </w:r>
      <w:r w:rsidRPr="00BB2AF9">
        <w:rPr>
          <w:rFonts w:ascii="Times New Roman" w:hAnsi="Times New Roman" w:cs="Times New Roman"/>
          <w:i/>
          <w:iCs/>
          <w:color w:val="000000"/>
        </w:rPr>
        <w:t>Towards an automatic detection of the chemical risk statements</w:t>
      </w:r>
      <w:r w:rsidRPr="00BB2AF9">
        <w:rPr>
          <w:rFonts w:ascii="Times New Roman" w:hAnsi="Times New Roman" w:cs="Times New Roman"/>
          <w:color w:val="000000"/>
        </w:rPr>
        <w:t xml:space="preserve">. Dans : Proceedings of The Fourth Swedish Language Technology Conference (SLTC 2012), pp. 33–34, Lund, Sweden. </w:t>
      </w:r>
    </w:p>
    <w:p w14:paraId="08233F40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633412E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Arnold, G. 2012. </w:t>
      </w:r>
      <w:r w:rsidRPr="00BB2AF9">
        <w:rPr>
          <w:rFonts w:ascii="Times New Roman" w:hAnsi="Times New Roman" w:cs="Times New Roman"/>
          <w:i/>
          <w:iCs/>
          <w:color w:val="000000"/>
        </w:rPr>
        <w:t>La Charte de l’expertise au CNRS</w:t>
      </w:r>
      <w:r w:rsidRPr="00BB2AF9">
        <w:rPr>
          <w:rFonts w:ascii="Times New Roman" w:hAnsi="Times New Roman" w:cs="Times New Roman"/>
          <w:color w:val="000000"/>
        </w:rPr>
        <w:t xml:space="preserve">. Revue Experts, no 102, p. 40-41 </w:t>
      </w:r>
    </w:p>
    <w:p w14:paraId="4B3E3957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7586630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2012. </w:t>
      </w:r>
      <w:r w:rsidRPr="00BB2AF9">
        <w:rPr>
          <w:rFonts w:ascii="Times New Roman" w:hAnsi="Times New Roman" w:cs="Times New Roman"/>
          <w:i/>
          <w:iCs/>
          <w:color w:val="000000"/>
        </w:rPr>
        <w:t xml:space="preserve">Sustainable chemistry: a new model of Research &amp; Innovation? </w:t>
      </w:r>
      <w:r w:rsidRPr="00BB2AF9">
        <w:rPr>
          <w:rFonts w:ascii="Times New Roman" w:hAnsi="Times New Roman" w:cs="Times New Roman"/>
          <w:color w:val="000000"/>
        </w:rPr>
        <w:t xml:space="preserve">Actes de la conférence ISEE 2012: Ecological Economics and Rio+20: Challenges and Contributions for a Green Economy, International Society of Ecological Economics, 16-19 Juin, Rio de Janeiro, Brésil, URL : </w:t>
      </w:r>
      <w:r w:rsidRPr="00BB2AF9">
        <w:rPr>
          <w:rFonts w:ascii="Times New Roman" w:hAnsi="Times New Roman" w:cs="Times New Roman"/>
          <w:color w:val="0000FF"/>
        </w:rPr>
        <w:t xml:space="preserve">http://www.isee2012.org/conteudos.php?id=8 </w:t>
      </w:r>
    </w:p>
    <w:p w14:paraId="2D2A9633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5552F87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Cadot, M. et Mansier, P., 2012. </w:t>
      </w:r>
      <w:r w:rsidRPr="00BB2AF9">
        <w:rPr>
          <w:rFonts w:ascii="Times New Roman" w:hAnsi="Times New Roman" w:cs="Times New Roman"/>
          <w:i/>
          <w:iCs/>
          <w:color w:val="000000"/>
        </w:rPr>
        <w:t>Should scientists communicate uncertainty to the public in health controversies? The case of endocrine disrupters’ effects on male fertility</w:t>
      </w:r>
      <w:r w:rsidRPr="00BB2AF9">
        <w:rPr>
          <w:rFonts w:ascii="Times New Roman" w:hAnsi="Times New Roman" w:cs="Times New Roman"/>
          <w:color w:val="000000"/>
        </w:rPr>
        <w:t xml:space="preserve">. Between Scientists &amp; Citizens: proceedings of a conférence at Iowa State University, 1-2 Juin, Iowa, Etats-Unis. Great Plains Society for the Study of Argumentation, Ames, pp. 263-274. </w:t>
      </w:r>
    </w:p>
    <w:p w14:paraId="55D0E2F7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00D440E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Rico-Lattes, I., Bastien-Ventura, C., Buclet, N., Cartier dit Moulin, C. et Ternaux, J-P., 2011. </w:t>
      </w:r>
      <w:r w:rsidRPr="00BB2AF9">
        <w:rPr>
          <w:rFonts w:ascii="Times New Roman" w:hAnsi="Times New Roman" w:cs="Times New Roman"/>
          <w:i/>
          <w:iCs/>
          <w:color w:val="000000"/>
        </w:rPr>
        <w:t>Introduction</w:t>
      </w:r>
      <w:r w:rsidRPr="00BB2AF9">
        <w:rPr>
          <w:rFonts w:ascii="Times New Roman" w:hAnsi="Times New Roman" w:cs="Times New Roman"/>
          <w:color w:val="000000"/>
        </w:rPr>
        <w:t xml:space="preserve">. Dans : Maxim, L. (coord.). La chimie durable : au delà des promesses. CNRS Editions, Paris. </w:t>
      </w:r>
    </w:p>
    <w:p w14:paraId="499FFFA9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7F8AA38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2011. </w:t>
      </w:r>
      <w:r w:rsidRPr="00BB2AF9">
        <w:rPr>
          <w:rFonts w:ascii="Times New Roman" w:hAnsi="Times New Roman" w:cs="Times New Roman"/>
          <w:i/>
          <w:iCs/>
          <w:color w:val="000000"/>
        </w:rPr>
        <w:t>Conclusion</w:t>
      </w:r>
      <w:r w:rsidRPr="00BB2AF9">
        <w:rPr>
          <w:rFonts w:ascii="Times New Roman" w:hAnsi="Times New Roman" w:cs="Times New Roman"/>
          <w:color w:val="000000"/>
        </w:rPr>
        <w:t xml:space="preserve">. Dans : Maxim, L. (coord.). La chimie durable : au delà des promesses. CNRS Editions, Paris. </w:t>
      </w:r>
    </w:p>
    <w:p w14:paraId="3B7B9969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9A71E15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2011. </w:t>
      </w:r>
      <w:r w:rsidRPr="00BB2AF9">
        <w:rPr>
          <w:rFonts w:ascii="Times New Roman" w:hAnsi="Times New Roman" w:cs="Times New Roman"/>
          <w:i/>
          <w:iCs/>
          <w:color w:val="000000"/>
        </w:rPr>
        <w:t>Le vert, couleur de la prospérité et de l’équité sociale ? Une analyse critique des concepts de « chimie verte » et « chimie durable »</w:t>
      </w:r>
      <w:r w:rsidRPr="00BB2AF9">
        <w:rPr>
          <w:rFonts w:ascii="Times New Roman" w:hAnsi="Times New Roman" w:cs="Times New Roman"/>
          <w:color w:val="000000"/>
        </w:rPr>
        <w:t xml:space="preserve">. Dans : Maxim, L. (coord.). La chimie durable : au delà des promesses. CNRS Editions, Paris. </w:t>
      </w:r>
    </w:p>
    <w:p w14:paraId="1A1FDFBF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B39C94C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2011. </w:t>
      </w:r>
      <w:r w:rsidRPr="00BB2AF9">
        <w:rPr>
          <w:rFonts w:ascii="Times New Roman" w:hAnsi="Times New Roman" w:cs="Times New Roman"/>
          <w:i/>
          <w:iCs/>
          <w:color w:val="000000"/>
        </w:rPr>
        <w:t>Changer l’image négative de la chimie : de l’acceptabilité au dialogue</w:t>
      </w:r>
      <w:r w:rsidRPr="00BB2AF9">
        <w:rPr>
          <w:rFonts w:ascii="Times New Roman" w:hAnsi="Times New Roman" w:cs="Times New Roman"/>
          <w:color w:val="000000"/>
        </w:rPr>
        <w:t xml:space="preserve">. Actualité chimique, Septembre 2011, n° 355, pp. 42 – 43. URL : </w:t>
      </w:r>
      <w:r w:rsidRPr="00BB2AF9">
        <w:rPr>
          <w:rFonts w:ascii="Times New Roman" w:hAnsi="Times New Roman" w:cs="Times New Roman"/>
          <w:color w:val="0000FF"/>
        </w:rPr>
        <w:t xml:space="preserve">http://www.lactualitechimique.org/larevue_laune_som.php </w:t>
      </w:r>
    </w:p>
    <w:p w14:paraId="0FB92A50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2EC2EE5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Spangenberg, J., 2010. </w:t>
      </w:r>
      <w:r w:rsidRPr="00BB2AF9">
        <w:rPr>
          <w:rFonts w:ascii="Times New Roman" w:hAnsi="Times New Roman" w:cs="Times New Roman"/>
          <w:i/>
          <w:iCs/>
          <w:color w:val="000000"/>
        </w:rPr>
        <w:t>Crossing borders between natural and social: using experience from the ALARM research project for contributing the theoretical foundations of interdisciplinary work</w:t>
      </w:r>
      <w:r w:rsidRPr="00BB2AF9">
        <w:rPr>
          <w:rFonts w:ascii="Times New Roman" w:hAnsi="Times New Roman" w:cs="Times New Roman"/>
          <w:color w:val="000000"/>
        </w:rPr>
        <w:t xml:space="preserve">. Actes de la conference “11th Biennial Conference of the International Society for Ecological Economics, ISEE 2010: Advancing Sustainability in a Time of Crisis”, 22 - 25 August 2010, Oldenburg et Bremen, Allemagne. </w:t>
      </w:r>
    </w:p>
    <w:p w14:paraId="4D98F862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366AAB5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Spangenberg, J. et O’Connor, M., 2010. </w:t>
      </w:r>
      <w:r w:rsidRPr="00BB2AF9">
        <w:rPr>
          <w:rFonts w:ascii="Times New Roman" w:hAnsi="Times New Roman" w:cs="Times New Roman"/>
          <w:i/>
          <w:iCs/>
          <w:color w:val="000000"/>
        </w:rPr>
        <w:t>Drivers, Pressures, Impacts: DPSIR for biodiversity</w:t>
      </w:r>
      <w:r w:rsidRPr="00BB2AF9">
        <w:rPr>
          <w:rFonts w:ascii="Times New Roman" w:hAnsi="Times New Roman" w:cs="Times New Roman"/>
          <w:color w:val="000000"/>
        </w:rPr>
        <w:t xml:space="preserve">. Dans : Settele, J., Penev, L., Georgiev, T., Grabaum, R., Grobelnki, V., Hammer, V., Klotz, S., Kotarac, M. et Kühn, I., (eds.), Atlas of Biodiversity Risk. Pensoft, Sofia &amp; Moscow, p. 16- 17. </w:t>
      </w:r>
    </w:p>
    <w:p w14:paraId="007D9FB9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4AF9AED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Marion, G., Grabaum, R., Bierman, S., Butler, A., Grescko, V., Spangenberg, J., Kühn, I., Hulme, P.E., Douguet, J.-M., Peterson, K., Reginster, I.,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Omann, I. et Settele, J., 2010. </w:t>
      </w:r>
      <w:r w:rsidRPr="00BB2AF9">
        <w:rPr>
          <w:rFonts w:ascii="Times New Roman" w:hAnsi="Times New Roman" w:cs="Times New Roman"/>
          <w:i/>
          <w:iCs/>
          <w:color w:val="000000"/>
        </w:rPr>
        <w:t>Biodiversity risk assessment for Europe – putting it all together</w:t>
      </w:r>
      <w:r w:rsidRPr="00BB2AF9">
        <w:rPr>
          <w:rFonts w:ascii="Times New Roman" w:hAnsi="Times New Roman" w:cs="Times New Roman"/>
          <w:color w:val="000000"/>
        </w:rPr>
        <w:t xml:space="preserve">. Dans : Settele, J., Penev, L., Georgiev, T., Grabaum, R., Grobelnki, V., Hammer, V., Klotz, S., Kotarac, M. et Kühn, I., (eds.), Atlas of Biodiversity Risk. Pensoft, Sofia &amp; Moscow, p. 252-253 </w:t>
      </w:r>
    </w:p>
    <w:p w14:paraId="6E6520B2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FD74047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Spangenberg, J.H., Carter, T.R., Fronzek, S., Jylhä, K., Hickler, T., Jaeger, J., Rodriguez-Labajos, B.,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Monterroso, I., O’Connor, M., Omann, I., Paul, A., Reginster, I., Rounsevell, M., Settele, J., Sykes, M. et Vinghi, M., 2010. </w:t>
      </w:r>
      <w:r w:rsidRPr="00BB2AF9">
        <w:rPr>
          <w:rFonts w:ascii="Times New Roman" w:hAnsi="Times New Roman" w:cs="Times New Roman"/>
          <w:i/>
          <w:iCs/>
          <w:color w:val="000000"/>
        </w:rPr>
        <w:t>The ALARM scenarios: storylines and simulations for assessing biodiversity risks in Europe</w:t>
      </w:r>
      <w:r w:rsidRPr="00BB2AF9">
        <w:rPr>
          <w:rFonts w:ascii="Times New Roman" w:hAnsi="Times New Roman" w:cs="Times New Roman"/>
          <w:color w:val="000000"/>
        </w:rPr>
        <w:t xml:space="preserve">. Dans : Settele, J., Penev, L., Georgiev, T., Grabaum, R., Grobelnki, V., Hammer, V., Klotz, S., Kotarac, M. et Kühn, I., (eds.)., Atlas of Biodiversity Risk. Pensoft, Sofia &amp; Moscow, p. 10-11 </w:t>
      </w:r>
    </w:p>
    <w:p w14:paraId="38A4381D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FC9B6E4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Spangenberg, J.H., Akenji, L., Ayong Le Kama, A., Bauler, T., Binimelis, R., Douguet, J-M., Friedl, B., Jäger, J., Kamieniecki, K., Kuldna, P., Luukanen, J., Martinez-Alier, J.,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O’Connor, M., Peterson, K., Rodriguez-Labajos, B., Ryden, L., Steinmüller, K., Svedin, U., Ulgiati, S., Uustal, M., van der Sluijs, J. et Settele, J., 2010. </w:t>
      </w:r>
      <w:r w:rsidRPr="00BB2AF9">
        <w:rPr>
          <w:rFonts w:ascii="Times New Roman" w:hAnsi="Times New Roman" w:cs="Times New Roman"/>
          <w:i/>
          <w:iCs/>
          <w:color w:val="000000"/>
        </w:rPr>
        <w:t>Future contributions of socio-economic research to the conservation of biodiversity</w:t>
      </w:r>
      <w:r w:rsidRPr="00BB2AF9">
        <w:rPr>
          <w:rFonts w:ascii="Times New Roman" w:hAnsi="Times New Roman" w:cs="Times New Roman"/>
          <w:color w:val="000000"/>
        </w:rPr>
        <w:t xml:space="preserve">. Dans : Settele, J., Penev, L., Georgiev, T., Grabaum, R., Grobelnki, V., Hammer, V., Klotz, S. et Kühn, I., (eds.), Atlas of Biodiversity Risk. Pensoft, Sofia &amp; Moscow, p. 204-205 </w:t>
      </w:r>
    </w:p>
    <w:p w14:paraId="0F0981B0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87A0D2A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Spangenberg, J., Arizpe, N., Rodriguez-Labajos, B., Binimelis, R., Martinez-Alier, J., </w:t>
      </w: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Douguet, J-M., 2010. </w:t>
      </w:r>
      <w:r w:rsidRPr="00BB2AF9">
        <w:rPr>
          <w:rFonts w:ascii="Times New Roman" w:hAnsi="Times New Roman" w:cs="Times New Roman"/>
          <w:i/>
          <w:iCs/>
          <w:color w:val="000000"/>
        </w:rPr>
        <w:t>Socio-economic research within a Field Site Network established by Ecologists – pragmatic approaches to create added value</w:t>
      </w:r>
      <w:r w:rsidRPr="00BB2AF9">
        <w:rPr>
          <w:rFonts w:ascii="Times New Roman" w:hAnsi="Times New Roman" w:cs="Times New Roman"/>
          <w:color w:val="000000"/>
        </w:rPr>
        <w:t xml:space="preserve">. Dans : Settele, J., Penev, L., Georgiev, T., Grabaum, R., Grobelnki, V., Hammer, V., Klotz, S., Kotarac, M. et Kühn, I., (eds.), Atlas of Biodiversity Risk. Pensoft, Sofia &amp; Moscow, p. 48-49 </w:t>
      </w:r>
    </w:p>
    <w:p w14:paraId="7AC0E58C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57D0EA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lastRenderedPageBreak/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Van der Sluijs, J., 2009. </w:t>
      </w:r>
      <w:r w:rsidRPr="00BB2AF9">
        <w:rPr>
          <w:rFonts w:ascii="Times New Roman" w:hAnsi="Times New Roman" w:cs="Times New Roman"/>
          <w:i/>
          <w:iCs/>
          <w:color w:val="000000"/>
        </w:rPr>
        <w:t>Multi-causal relationships in their socio-political context</w:t>
      </w:r>
      <w:r w:rsidRPr="00BB2AF9">
        <w:rPr>
          <w:rFonts w:ascii="Times New Roman" w:hAnsi="Times New Roman" w:cs="Times New Roman"/>
          <w:color w:val="000000"/>
        </w:rPr>
        <w:t xml:space="preserve">. Dans : Pereira, A.G. et Funtowicz, S. (eds.), Science for Policy: Opportunities and Challenges, New Delhi: Oxford University Press, pp. 67 - 80. </w:t>
      </w:r>
    </w:p>
    <w:p w14:paraId="553316EE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CF64D83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and Spangenberg, J., 2009. </w:t>
      </w:r>
      <w:r w:rsidRPr="00BB2AF9">
        <w:rPr>
          <w:rFonts w:ascii="Times New Roman" w:hAnsi="Times New Roman" w:cs="Times New Roman"/>
          <w:i/>
          <w:iCs/>
          <w:color w:val="000000"/>
        </w:rPr>
        <w:t>Chemical risks for biodiversity</w:t>
      </w:r>
      <w:r w:rsidRPr="00BB2AF9">
        <w:rPr>
          <w:rFonts w:ascii="Times New Roman" w:hAnsi="Times New Roman" w:cs="Times New Roman"/>
          <w:color w:val="000000"/>
        </w:rPr>
        <w:t xml:space="preserve">. Encyclopedia of Earth, </w:t>
      </w:r>
      <w:r w:rsidRPr="00BB2AF9">
        <w:rPr>
          <w:rFonts w:ascii="Times New Roman" w:hAnsi="Times New Roman" w:cs="Times New Roman"/>
          <w:color w:val="094EC0"/>
        </w:rPr>
        <w:t xml:space="preserve">http://www.eoearth.org/article/Chemical_risks_for_biodiversity </w:t>
      </w:r>
    </w:p>
    <w:p w14:paraId="24039808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00896C0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etO'Connor, M., 2009. </w:t>
      </w:r>
      <w:r w:rsidRPr="00BB2AF9">
        <w:rPr>
          <w:rFonts w:ascii="Times New Roman" w:hAnsi="Times New Roman" w:cs="Times New Roman"/>
          <w:i/>
          <w:iCs/>
          <w:color w:val="000000"/>
        </w:rPr>
        <w:t>Multi-criteria multi-stakeholder analysis of changes of biodiversity in Ile-de-France region (France)</w:t>
      </w:r>
      <w:r w:rsidRPr="00BB2AF9">
        <w:rPr>
          <w:rFonts w:ascii="Times New Roman" w:hAnsi="Times New Roman" w:cs="Times New Roman"/>
          <w:color w:val="000000"/>
        </w:rPr>
        <w:t xml:space="preserve">. Dans : Spangenberg, J., Rodriguez-Labajos, B., Maxim, L., Binimelis, R., Monterroso, I., Martinez-Alier, J., O’Connor, M., Kuldna, P., Uustal, M., Gallai, N. et Peterson K. (eds.) Assessing biodiversity risks with socio-economic methods: the ALARM experience, Pensoft, Sofia &amp; Moscow, pp. 113 - 157. </w:t>
      </w:r>
    </w:p>
    <w:p w14:paraId="38EC3024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48BF67A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Spangenberg, J.H., Monterroso, I., Binimelis, R., Rodriguez Labajos, B., Peterson, K., Kuldna, P., Uustal, M. et Martinez Alier, J., 2009. </w:t>
      </w:r>
      <w:r w:rsidRPr="00BB2AF9">
        <w:rPr>
          <w:rFonts w:ascii="Times New Roman" w:hAnsi="Times New Roman" w:cs="Times New Roman"/>
          <w:i/>
          <w:iCs/>
          <w:color w:val="000000"/>
        </w:rPr>
        <w:t>Methods for the socio-economics of biodiversity: lessons from ALARM</w:t>
      </w:r>
      <w:r w:rsidRPr="00BB2AF9">
        <w:rPr>
          <w:rFonts w:ascii="Times New Roman" w:hAnsi="Times New Roman" w:cs="Times New Roman"/>
          <w:color w:val="000000"/>
        </w:rPr>
        <w:t xml:space="preserve">. Dans : Spangenberg, J., Rodriguez-Labajos, B., Maxim, L., Binimelis, R., Monterroso, I., Martinez-Alier, J., O’Connor, M., Kuldna, P., Uustal, M., Gallai, N. et Peterson K. (eds.) Assessing biodiversity risks with socio-economic methods: the ALARM experience, Pensoft, Sofia &amp; Moscow, pp. 327 - 364. </w:t>
      </w:r>
    </w:p>
    <w:p w14:paraId="57FFA89F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4C55882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Rodriguez Labajos, B., Spangenberg, J.H.,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Monterroso, I., Binimelis, R., Martinez Alier, J., Kuldna, P., Peterson, K. et Uustal, M., 2009. </w:t>
      </w:r>
      <w:r w:rsidRPr="00BB2AF9">
        <w:rPr>
          <w:rFonts w:ascii="Times New Roman" w:hAnsi="Times New Roman" w:cs="Times New Roman"/>
          <w:i/>
          <w:iCs/>
          <w:color w:val="000000"/>
        </w:rPr>
        <w:t>The socio-economics of biodiversity risks: reasons for and methods of analysis, and their application in case studies</w:t>
      </w:r>
      <w:r w:rsidRPr="00BB2AF9">
        <w:rPr>
          <w:rFonts w:ascii="Times New Roman" w:hAnsi="Times New Roman" w:cs="Times New Roman"/>
          <w:color w:val="000000"/>
        </w:rPr>
        <w:t xml:space="preserve">. Dans :Spangenberg, J., Rodriguez- Labajos, B.,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Binimelis, R., Monterroso, I., Martinez-Alier, J., O’Connor, M., Kuldna, P., Uustal, M., Gallai, N. et Peterson K. (eds.) Assessing biodiversity risks with socio-economic methods: the ALARM experience, Pensoft, Sofia &amp; Moscow, pp. 13 - 29. </w:t>
      </w:r>
    </w:p>
    <w:p w14:paraId="05F4C9E9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1E13DC9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Van der Sluijs, J., 2008. </w:t>
      </w:r>
      <w:r w:rsidRPr="00BB2AF9">
        <w:rPr>
          <w:rFonts w:ascii="Times New Roman" w:hAnsi="Times New Roman" w:cs="Times New Roman"/>
          <w:i/>
          <w:iCs/>
          <w:color w:val="000000"/>
        </w:rPr>
        <w:t>L’incertitude : cause ou effet des débats entre les acteurs ? Analyse de cas du risque pour les abeilles de l’insecticide Gaucho</w:t>
      </w:r>
      <w:r w:rsidRPr="00BB2AF9">
        <w:rPr>
          <w:rFonts w:ascii="Times New Roman" w:hAnsi="Times New Roman" w:cs="Times New Roman"/>
          <w:i/>
          <w:iCs/>
          <w:color w:val="000000"/>
          <w:position w:val="16"/>
        </w:rPr>
        <w:t>®</w:t>
      </w:r>
      <w:r w:rsidRPr="00BB2AF9">
        <w:rPr>
          <w:rFonts w:ascii="Times New Roman" w:hAnsi="Times New Roman" w:cs="Times New Roman"/>
          <w:color w:val="000000"/>
        </w:rPr>
        <w:t xml:space="preserve">. Dans : Allard, P. et Fox, D. (eds.), Incertitude et environnement, EDISUD (Coll. Ecologie Humaine), pp. 351 – 369. </w:t>
      </w:r>
    </w:p>
    <w:p w14:paraId="1AF2A393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90BF13C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Van der Sluijs, J.P., Kaiser, M., </w:t>
      </w: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Douguet, J-M., 2008. </w:t>
      </w:r>
      <w:r w:rsidRPr="00BB2AF9">
        <w:rPr>
          <w:rFonts w:ascii="Times New Roman" w:hAnsi="Times New Roman" w:cs="Times New Roman"/>
          <w:i/>
          <w:iCs/>
          <w:color w:val="000000"/>
        </w:rPr>
        <w:t>Le principe de précaution, un principe pour agir dans des situations d’incertitude</w:t>
      </w:r>
      <w:r w:rsidRPr="00BB2AF9">
        <w:rPr>
          <w:rFonts w:ascii="Times New Roman" w:hAnsi="Times New Roman" w:cs="Times New Roman"/>
          <w:color w:val="000000"/>
        </w:rPr>
        <w:t xml:space="preserve">. Risques, les cahiers de l’assurance, 72 :75-81. </w:t>
      </w:r>
    </w:p>
    <w:p w14:paraId="6979ED28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A323A87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Van der Sluijs, J.P. et Douguet, J-M., 2008. </w:t>
      </w:r>
      <w:r w:rsidRPr="00BB2AF9">
        <w:rPr>
          <w:rFonts w:ascii="Times New Roman" w:hAnsi="Times New Roman" w:cs="Times New Roman"/>
          <w:i/>
          <w:iCs/>
          <w:color w:val="000000"/>
        </w:rPr>
        <w:t>Mettre en œuvre le principe de précaution</w:t>
      </w:r>
      <w:r w:rsidRPr="00BB2AF9">
        <w:rPr>
          <w:rFonts w:ascii="Times New Roman" w:hAnsi="Times New Roman" w:cs="Times New Roman"/>
          <w:color w:val="000000"/>
        </w:rPr>
        <w:t xml:space="preserve">. Risques, les cahiers de l’assurance, 72 :93-103. </w:t>
      </w:r>
    </w:p>
    <w:p w14:paraId="058BFE90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3FC1B91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Van der Sluijs, J., 2007. </w:t>
      </w:r>
      <w:r w:rsidRPr="00BB2AF9">
        <w:rPr>
          <w:rFonts w:ascii="Times New Roman" w:hAnsi="Times New Roman" w:cs="Times New Roman"/>
          <w:i/>
          <w:iCs/>
          <w:color w:val="000000"/>
        </w:rPr>
        <w:t xml:space="preserve">How do stakes and interests shape the discursive strategies for framing (multi-)causality? </w:t>
      </w:r>
      <w:r w:rsidRPr="00BB2AF9">
        <w:rPr>
          <w:rFonts w:ascii="Times New Roman" w:hAnsi="Times New Roman" w:cs="Times New Roman"/>
          <w:color w:val="000000"/>
        </w:rPr>
        <w:t xml:space="preserve">Dans : Zollitsch, W., Winkler, C., Waiblonger, S. et Haslberger, A. (coord.), Sustainable Food Production and Ethics, Wagenigen Academic Publishers, pp. 115 – 120. </w:t>
      </w:r>
    </w:p>
    <w:p w14:paraId="66B1846C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9BA714D" w14:textId="4F75956A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Nascimento, I. et Cauchetier, B., 2007. </w:t>
      </w:r>
      <w:r w:rsidRPr="00BB2AF9">
        <w:rPr>
          <w:rFonts w:ascii="Times New Roman" w:hAnsi="Times New Roman" w:cs="Times New Roman"/>
          <w:i/>
          <w:iCs/>
          <w:color w:val="000000"/>
        </w:rPr>
        <w:t>Indicateurs de biodiversité pour la région Ile-de- France</w:t>
      </w:r>
      <w:r w:rsidRPr="00BB2AF9">
        <w:rPr>
          <w:rFonts w:ascii="Times New Roman" w:hAnsi="Times New Roman" w:cs="Times New Roman"/>
          <w:color w:val="000000"/>
        </w:rPr>
        <w:t xml:space="preserve">. Dans : Institut d’Aménagement et d’Urbanisme de </w:t>
      </w:r>
      <w:r w:rsidR="003C6D73">
        <w:rPr>
          <w:rFonts w:ascii="Times New Roman" w:hAnsi="Times New Roman" w:cs="Times New Roman"/>
          <w:color w:val="000000"/>
        </w:rPr>
        <w:t>la Région Ile-de-France</w:t>
      </w:r>
      <w:r w:rsidRPr="00BB2AF9">
        <w:rPr>
          <w:rFonts w:ascii="Times New Roman" w:hAnsi="Times New Roman" w:cs="Times New Roman"/>
          <w:color w:val="000000"/>
        </w:rPr>
        <w:t xml:space="preserve">, Tableau d’indicateurs de développement durable pour la région Ile-de-France, </w:t>
      </w:r>
      <w:r w:rsidR="003C6D73">
        <w:rPr>
          <w:rFonts w:ascii="Times New Roman" w:hAnsi="Times New Roman" w:cs="Times New Roman"/>
          <w:color w:val="000000"/>
        </w:rPr>
        <w:t>p</w:t>
      </w:r>
      <w:r w:rsidRPr="00BB2AF9">
        <w:rPr>
          <w:rFonts w:ascii="Times New Roman" w:hAnsi="Times New Roman" w:cs="Times New Roman"/>
          <w:color w:val="000000"/>
        </w:rPr>
        <w:t xml:space="preserve">. 97 – 104. </w:t>
      </w:r>
    </w:p>
    <w:p w14:paraId="43320038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F7001"/>
        </w:rPr>
      </w:pPr>
    </w:p>
    <w:p w14:paraId="609978D4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i/>
          <w:iCs/>
          <w:color w:val="0F7001"/>
        </w:rPr>
        <w:t xml:space="preserve">AUTRES PUBLICATIONS </w:t>
      </w:r>
    </w:p>
    <w:p w14:paraId="703F4E24" w14:textId="77777777" w:rsidR="00367887" w:rsidRDefault="00367887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7F73EB1" w14:textId="6F2D52EC" w:rsidR="00901BF1" w:rsidRPr="00767BAF" w:rsidRDefault="00901BF1" w:rsidP="00767BAF">
      <w:pPr>
        <w:pStyle w:val="EFSAOutputtitle"/>
        <w:spacing w:before="0" w:after="0"/>
        <w:jc w:val="both"/>
        <w:rPr>
          <w:rFonts w:ascii="Times New Roman" w:eastAsiaTheme="minorEastAsia" w:hAnsi="Times New Roman" w:cs="Times New Roman"/>
          <w:b w:val="0"/>
          <w:color w:val="000000"/>
          <w:sz w:val="24"/>
          <w:szCs w:val="24"/>
          <w:lang w:val="fr-FR" w:eastAsia="fr-FR"/>
        </w:rPr>
      </w:pPr>
      <w:r w:rsidRPr="00767BAF">
        <w:rPr>
          <w:rFonts w:ascii="Times New Roman" w:eastAsiaTheme="minorEastAsia" w:hAnsi="Times New Roman" w:cs="Times New Roman"/>
          <w:b w:val="0"/>
          <w:color w:val="000000"/>
          <w:sz w:val="24"/>
          <w:szCs w:val="24"/>
          <w:lang w:val="fr-FR" w:eastAsia="fr-FR"/>
        </w:rPr>
        <w:t xml:space="preserve">Anthony Smith, Cristina da Cruz, Andy Hart, </w:t>
      </w:r>
      <w:r w:rsidRPr="000572EA">
        <w:rPr>
          <w:rFonts w:ascii="Times New Roman" w:eastAsiaTheme="minorEastAsia" w:hAnsi="Times New Roman" w:cs="Times New Roman"/>
          <w:color w:val="000000"/>
          <w:sz w:val="24"/>
          <w:szCs w:val="24"/>
          <w:lang w:val="fr-FR" w:eastAsia="fr-FR"/>
        </w:rPr>
        <w:t>Laura Maxim</w:t>
      </w:r>
      <w:r w:rsidRPr="00767BAF">
        <w:rPr>
          <w:rFonts w:ascii="Times New Roman" w:eastAsiaTheme="minorEastAsia" w:hAnsi="Times New Roman" w:cs="Times New Roman"/>
          <w:b w:val="0"/>
          <w:color w:val="000000"/>
          <w:sz w:val="24"/>
          <w:szCs w:val="24"/>
          <w:lang w:val="fr-FR" w:eastAsia="fr-FR"/>
        </w:rPr>
        <w:t>, Michael Siegrist, Caroline Merten, Olaf Mosbach</w:t>
      </w:r>
      <w:r w:rsidR="00767BAF">
        <w:rPr>
          <w:rFonts w:ascii="Times New Roman" w:eastAsiaTheme="minorEastAsia" w:hAnsi="Times New Roman" w:cs="Times New Roman"/>
          <w:b w:val="0"/>
          <w:color w:val="000000"/>
          <w:sz w:val="24"/>
          <w:szCs w:val="24"/>
          <w:lang w:val="fr-FR" w:eastAsia="fr-FR"/>
        </w:rPr>
        <w:t>-</w:t>
      </w:r>
      <w:r w:rsidRPr="00767BAF">
        <w:rPr>
          <w:rFonts w:ascii="Times New Roman" w:eastAsiaTheme="minorEastAsia" w:hAnsi="Times New Roman" w:cs="Times New Roman"/>
          <w:b w:val="0"/>
          <w:color w:val="000000"/>
          <w:sz w:val="24"/>
          <w:szCs w:val="24"/>
          <w:lang w:val="fr-FR" w:eastAsia="fr-FR"/>
        </w:rPr>
        <w:t xml:space="preserve">Schulz, Majlinda Lahaniatis, Natalie </w:t>
      </w:r>
      <w:r w:rsidR="001473D9" w:rsidRPr="00767BAF">
        <w:rPr>
          <w:rFonts w:ascii="Times New Roman" w:eastAsiaTheme="minorEastAsia" w:hAnsi="Times New Roman" w:cs="Times New Roman"/>
          <w:b w:val="0"/>
          <w:color w:val="000000"/>
          <w:sz w:val="24"/>
          <w:szCs w:val="24"/>
          <w:lang w:val="fr-FR" w:eastAsia="fr-FR"/>
        </w:rPr>
        <w:t xml:space="preserve">Von Goetz, </w:t>
      </w:r>
      <w:r w:rsidRPr="00767BAF">
        <w:rPr>
          <w:rFonts w:ascii="Times New Roman" w:eastAsiaTheme="minorEastAsia" w:hAnsi="Times New Roman" w:cs="Times New Roman"/>
          <w:b w:val="0"/>
          <w:color w:val="000000"/>
          <w:sz w:val="24"/>
          <w:szCs w:val="24"/>
          <w:lang w:val="fr-FR" w:eastAsia="fr-FR"/>
        </w:rPr>
        <w:t>Anthony Hardy</w:t>
      </w:r>
      <w:r w:rsidR="001473D9" w:rsidRPr="00767BAF">
        <w:rPr>
          <w:rFonts w:ascii="Times New Roman" w:eastAsiaTheme="minorEastAsia" w:hAnsi="Times New Roman" w:cs="Times New Roman"/>
          <w:b w:val="0"/>
          <w:color w:val="000000"/>
          <w:sz w:val="24"/>
          <w:szCs w:val="24"/>
          <w:lang w:val="fr-FR" w:eastAsia="fr-FR"/>
        </w:rPr>
        <w:t xml:space="preserve">, 2018. </w:t>
      </w:r>
      <w:r w:rsidR="00767BAF" w:rsidRPr="00767BAF">
        <w:rPr>
          <w:rFonts w:ascii="Times New Roman" w:eastAsiaTheme="minorEastAsia" w:hAnsi="Times New Roman" w:cs="Times New Roman"/>
          <w:b w:val="0"/>
          <w:color w:val="000000"/>
          <w:sz w:val="24"/>
          <w:szCs w:val="24"/>
          <w:lang w:val="fr-FR" w:eastAsia="fr-FR"/>
        </w:rPr>
        <w:t>Draft Guidance on Communication of Uncertainty in Scientific Assessments</w:t>
      </w:r>
      <w:r w:rsidR="007D0CE7">
        <w:rPr>
          <w:rFonts w:ascii="Times New Roman" w:eastAsiaTheme="minorEastAsia" w:hAnsi="Times New Roman" w:cs="Times New Roman"/>
          <w:b w:val="0"/>
          <w:color w:val="000000"/>
          <w:sz w:val="24"/>
          <w:szCs w:val="24"/>
          <w:lang w:val="fr-FR" w:eastAsia="fr-FR"/>
        </w:rPr>
        <w:t xml:space="preserve">, EFSA journal, </w:t>
      </w:r>
      <w:r w:rsidR="007D0CE7" w:rsidRPr="007D0CE7">
        <w:rPr>
          <w:rFonts w:ascii="Times New Roman" w:eastAsiaTheme="minorEastAsia" w:hAnsi="Times New Roman" w:cs="Times New Roman"/>
          <w:b w:val="0"/>
          <w:iCs/>
          <w:sz w:val="24"/>
          <w:szCs w:val="24"/>
          <w:lang w:val="fr-FR" w:eastAsia="fr-FR"/>
        </w:rPr>
        <w:t>doi:10.2903/j.efsa.2018.NNNN</w:t>
      </w:r>
      <w:r w:rsidR="007D0CE7">
        <w:rPr>
          <w:rFonts w:ascii="Times New Roman" w:eastAsiaTheme="minorEastAsia" w:hAnsi="Times New Roman" w:cs="Times New Roman"/>
          <w:b w:val="0"/>
          <w:iCs/>
          <w:sz w:val="24"/>
          <w:szCs w:val="24"/>
          <w:lang w:val="fr-FR" w:eastAsia="fr-FR"/>
        </w:rPr>
        <w:t>.</w:t>
      </w:r>
      <w:r w:rsidRPr="00767BAF">
        <w:rPr>
          <w:rFonts w:ascii="Times New Roman" w:eastAsiaTheme="minorEastAsia" w:hAnsi="Times New Roman" w:cs="Times New Roman"/>
          <w:b w:val="0"/>
          <w:color w:val="000000"/>
          <w:sz w:val="24"/>
          <w:szCs w:val="24"/>
          <w:lang w:val="fr-FR" w:eastAsia="fr-FR"/>
        </w:rPr>
        <w:t xml:space="preserve"> </w:t>
      </w:r>
    </w:p>
    <w:p w14:paraId="546A621F" w14:textId="77777777" w:rsidR="00901BF1" w:rsidRDefault="00901BF1" w:rsidP="00E2588C">
      <w:pPr>
        <w:jc w:val="both"/>
        <w:rPr>
          <w:rFonts w:ascii="Times New Roman" w:hAnsi="Times New Roman" w:cs="Times New Roman"/>
          <w:color w:val="000000"/>
        </w:rPr>
      </w:pPr>
    </w:p>
    <w:p w14:paraId="2CF82A94" w14:textId="332CB00B" w:rsidR="00E2588C" w:rsidRPr="00E2588C" w:rsidRDefault="00645829" w:rsidP="00E2588C">
      <w:pPr>
        <w:jc w:val="both"/>
        <w:rPr>
          <w:rFonts w:ascii="Times New Roman" w:hAnsi="Times New Roman" w:cs="Times New Roman"/>
          <w:color w:val="000000"/>
        </w:rPr>
      </w:pPr>
      <w:r w:rsidRPr="000572EA">
        <w:rPr>
          <w:rFonts w:ascii="Times New Roman" w:hAnsi="Times New Roman" w:cs="Times New Roman"/>
          <w:b/>
          <w:color w:val="000000"/>
        </w:rPr>
        <w:t>ANSES's Expert Committee on « </w:t>
      </w:r>
      <w:r w:rsidR="00E2588C" w:rsidRPr="000572EA">
        <w:rPr>
          <w:rFonts w:ascii="Times New Roman" w:hAnsi="Times New Roman" w:cs="Times New Roman"/>
          <w:b/>
          <w:color w:val="000000"/>
        </w:rPr>
        <w:t>Chemicals covered by</w:t>
      </w:r>
      <w:r w:rsidRPr="000572EA">
        <w:rPr>
          <w:rFonts w:ascii="Times New Roman" w:hAnsi="Times New Roman" w:cs="Times New Roman"/>
          <w:b/>
          <w:color w:val="000000"/>
        </w:rPr>
        <w:t xml:space="preserve"> the REACh and CLP Regulations »</w:t>
      </w:r>
      <w:r w:rsidR="00F13ED9">
        <w:rPr>
          <w:rFonts w:ascii="Times New Roman" w:hAnsi="Times New Roman" w:cs="Times New Roman"/>
          <w:color w:val="000000"/>
        </w:rPr>
        <w:t>, Pouzaud, F</w:t>
      </w:r>
      <w:r w:rsidR="00E2588C" w:rsidRPr="00E2588C">
        <w:rPr>
          <w:rFonts w:ascii="Times New Roman" w:hAnsi="Times New Roman" w:cs="Times New Roman"/>
          <w:color w:val="000000"/>
        </w:rPr>
        <w:t xml:space="preserve">., ThierryMieg, M., Burga, K., Vérines-Jouin, L., Fiore, K., Beausoleil, C., Michel, Cé., Rousselle, C., Pasquier, E., 2018. </w:t>
      </w:r>
      <w:r w:rsidR="00E2588C" w:rsidRPr="00C90660">
        <w:rPr>
          <w:rFonts w:ascii="Times New Roman" w:hAnsi="Times New Roman" w:cs="Times New Roman"/>
          <w:i/>
          <w:color w:val="000000"/>
        </w:rPr>
        <w:t>Concerns related to ED-mediated effects of Bisphenol A and their regulatory consideration</w:t>
      </w:r>
      <w:r w:rsidR="00E2588C" w:rsidRPr="00E2588C">
        <w:rPr>
          <w:rFonts w:ascii="Times New Roman" w:hAnsi="Times New Roman" w:cs="Times New Roman"/>
          <w:color w:val="000000"/>
        </w:rPr>
        <w:t>, ANSES's Working Group on « Endocrine disruptors », Molecular and Cellular Endocrinology,</w:t>
      </w:r>
      <w:r w:rsidR="001541F2">
        <w:rPr>
          <w:rFonts w:ascii="Times New Roman" w:hAnsi="Times New Roman" w:cs="Times New Roman"/>
          <w:color w:val="000000"/>
        </w:rPr>
        <w:t xml:space="preserve"> à paraître,</w:t>
      </w:r>
      <w:r w:rsidR="00E2588C" w:rsidRPr="00E2588C">
        <w:rPr>
          <w:rFonts w:ascii="Times New Roman" w:hAnsi="Times New Roman" w:cs="Times New Roman"/>
          <w:color w:val="000000"/>
        </w:rPr>
        <w:t xml:space="preserve"> doi: </w:t>
      </w:r>
      <w:r w:rsidR="00E2588C" w:rsidRPr="00142643">
        <w:rPr>
          <w:rFonts w:ascii="Times New Roman" w:hAnsi="Times New Roman" w:cs="Times New Roman"/>
          <w:color w:val="0000FF"/>
        </w:rPr>
        <w:t>10.1016/j.mce.2018.02.002.</w:t>
      </w:r>
      <w:r w:rsidR="00E2588C" w:rsidRPr="00142643">
        <w:rPr>
          <w:rFonts w:ascii="Times New Roman" w:hAnsi="Times New Roman" w:cs="Times New Roman"/>
          <w:color w:val="0000FF"/>
        </w:rPr>
        <w:fldChar w:fldCharType="begin"/>
      </w:r>
      <w:r w:rsidR="00E2588C" w:rsidRPr="00142643">
        <w:rPr>
          <w:rFonts w:ascii="Times New Roman" w:hAnsi="Times New Roman" w:cs="Times New Roman"/>
          <w:color w:val="0000FF"/>
        </w:rPr>
        <w:instrText xml:space="preserve"> HYPERLINK "https://webmail.cnrs.fr/owa/redir.aspx?C=lJhChBL-Mr6yRabvJNLajh4gGFBaYoaulqa5qxeTVosbc3XCX9rVCA..&amp;URL=https%3a%2f%2fwww.sciencedirect.com%2fscience%2farticle%2fpii%2fS0303720718300558" \t "_blank" </w:instrText>
      </w:r>
      <w:r w:rsidR="00E2588C" w:rsidRPr="00142643">
        <w:rPr>
          <w:rFonts w:ascii="Times New Roman" w:hAnsi="Times New Roman" w:cs="Times New Roman"/>
          <w:color w:val="0000FF"/>
        </w:rPr>
        <w:fldChar w:fldCharType="separate"/>
      </w:r>
      <w:r w:rsidR="00E2588C" w:rsidRPr="00142643">
        <w:rPr>
          <w:rFonts w:ascii="Times New Roman" w:hAnsi="Times New Roman" w:cs="Times New Roman"/>
          <w:color w:val="0000FF"/>
        </w:rPr>
        <w:t>https://www.sciencedirect.com/science/article/pii/S0303720718300558</w:t>
      </w:r>
      <w:r w:rsidR="00E2588C" w:rsidRPr="00142643">
        <w:rPr>
          <w:rFonts w:ascii="Times New Roman" w:hAnsi="Times New Roman" w:cs="Times New Roman"/>
          <w:color w:val="0000FF"/>
        </w:rPr>
        <w:fldChar w:fldCharType="end"/>
      </w:r>
      <w:r w:rsidR="00142643">
        <w:rPr>
          <w:rFonts w:ascii="Times New Roman" w:hAnsi="Times New Roman" w:cs="Times New Roman"/>
          <w:color w:val="000000"/>
        </w:rPr>
        <w:t xml:space="preserve"> </w:t>
      </w:r>
    </w:p>
    <w:p w14:paraId="00D1C9E3" w14:textId="77777777" w:rsidR="00E2588C" w:rsidRDefault="00E2588C" w:rsidP="00E258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 </w:t>
      </w:r>
    </w:p>
    <w:p w14:paraId="7ABD3F65" w14:textId="0B3AC6AF" w:rsidR="00CA1AEC" w:rsidRPr="00BB2AF9" w:rsidRDefault="00CA1AEC" w:rsidP="00E258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Agence Nationale de Sécurité Sanitaire de l'Alimentation, de l'Environnement et du Travail (ANSES), 2016. </w:t>
      </w:r>
      <w:r w:rsidRPr="00BB2AF9">
        <w:rPr>
          <w:rFonts w:ascii="Times New Roman" w:hAnsi="Times New Roman" w:cs="Times New Roman"/>
          <w:i/>
          <w:iCs/>
          <w:color w:val="000000"/>
        </w:rPr>
        <w:t>Traitement de l’incertitude dans le processus d’évaluation des risques sanitaires des substances chimiques</w:t>
      </w:r>
      <w:r w:rsidRPr="00BB2AF9">
        <w:rPr>
          <w:rFonts w:ascii="Times New Roman" w:hAnsi="Times New Roman" w:cs="Times New Roman"/>
          <w:color w:val="000000"/>
        </w:rPr>
        <w:t xml:space="preserve">. Expertise collective, Paris. URL : </w:t>
      </w:r>
      <w:r w:rsidRPr="00BB2AF9">
        <w:rPr>
          <w:rFonts w:ascii="Times New Roman" w:hAnsi="Times New Roman" w:cs="Times New Roman"/>
          <w:color w:val="0000FF"/>
        </w:rPr>
        <w:t xml:space="preserve">https://www.anses.fr/fr/system/files/SUBCHIM2009SA0331Ra-113.pdf </w:t>
      </w:r>
    </w:p>
    <w:p w14:paraId="7F7266DD" w14:textId="77777777" w:rsidR="00954404" w:rsidRDefault="00954404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935F27D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2014, </w:t>
      </w:r>
      <w:r w:rsidRPr="00BB2AF9">
        <w:rPr>
          <w:rFonts w:ascii="Times New Roman" w:hAnsi="Times New Roman" w:cs="Times New Roman"/>
          <w:i/>
          <w:iCs/>
          <w:color w:val="000000"/>
        </w:rPr>
        <w:t xml:space="preserve">Quelles politiques pour mieux évaluer les risques liés à l’innovation ? </w:t>
      </w:r>
      <w:r w:rsidRPr="00BB2AF9">
        <w:rPr>
          <w:rFonts w:ascii="Times New Roman" w:hAnsi="Times New Roman" w:cs="Times New Roman"/>
          <w:color w:val="000000"/>
        </w:rPr>
        <w:t>Journal du CNRS, n</w:t>
      </w:r>
      <w:r w:rsidRPr="00BB2AF9">
        <w:rPr>
          <w:rFonts w:ascii="Times New Roman" w:hAnsi="Times New Roman" w:cs="Times New Roman"/>
          <w:color w:val="000000"/>
          <w:position w:val="16"/>
        </w:rPr>
        <w:t xml:space="preserve">o </w:t>
      </w:r>
      <w:r w:rsidRPr="00BB2AF9">
        <w:rPr>
          <w:rFonts w:ascii="Times New Roman" w:hAnsi="Times New Roman" w:cs="Times New Roman"/>
          <w:color w:val="000000"/>
        </w:rPr>
        <w:t xml:space="preserve">275, url : </w:t>
      </w:r>
      <w:r w:rsidRPr="00BB2AF9">
        <w:rPr>
          <w:rFonts w:ascii="Times New Roman" w:hAnsi="Times New Roman" w:cs="Times New Roman"/>
          <w:color w:val="0000FF"/>
        </w:rPr>
        <w:t xml:space="preserve">https://lejournal.cnrs.fr/billets/quelles-politiques-pour-mieux-evaluer-les-risques- lies-a-linnovation </w:t>
      </w:r>
      <w:r w:rsidRPr="00BB2AF9">
        <w:rPr>
          <w:rFonts w:ascii="Times New Roman" w:hAnsi="Times New Roman" w:cs="Times New Roman"/>
          <w:color w:val="000000"/>
        </w:rPr>
        <w:t xml:space="preserve">(sur invitation). </w:t>
      </w:r>
    </w:p>
    <w:p w14:paraId="62E1261E" w14:textId="77777777" w:rsidR="00954404" w:rsidRDefault="00954404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5A4755C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2014, </w:t>
      </w:r>
      <w:r w:rsidRPr="00BB2AF9">
        <w:rPr>
          <w:rFonts w:ascii="Times New Roman" w:hAnsi="Times New Roman" w:cs="Times New Roman"/>
          <w:i/>
          <w:iCs/>
          <w:color w:val="000000"/>
        </w:rPr>
        <w:t xml:space="preserve">Qu’est-ce que la chimie verte ? </w:t>
      </w:r>
      <w:r w:rsidRPr="00BB2AF9">
        <w:rPr>
          <w:rFonts w:ascii="Times New Roman" w:hAnsi="Times New Roman" w:cs="Times New Roman"/>
          <w:color w:val="000000"/>
        </w:rPr>
        <w:t>Pour la science, n</w:t>
      </w:r>
      <w:r w:rsidRPr="00BB2AF9">
        <w:rPr>
          <w:rFonts w:ascii="Times New Roman" w:hAnsi="Times New Roman" w:cs="Times New Roman"/>
          <w:color w:val="000000"/>
          <w:position w:val="16"/>
        </w:rPr>
        <w:t xml:space="preserve">o </w:t>
      </w:r>
      <w:r w:rsidRPr="00BB2AF9">
        <w:rPr>
          <w:rFonts w:ascii="Times New Roman" w:hAnsi="Times New Roman" w:cs="Times New Roman"/>
          <w:color w:val="000000"/>
        </w:rPr>
        <w:t xml:space="preserve">441, juillet 2014, url : </w:t>
      </w:r>
      <w:r w:rsidRPr="00BB2AF9">
        <w:rPr>
          <w:rFonts w:ascii="Times New Roman" w:hAnsi="Times New Roman" w:cs="Times New Roman"/>
          <w:color w:val="0000FF"/>
        </w:rPr>
        <w:t xml:space="preserve">http://www.pourlascience.fr/ewb_pages/a/article-qu-est-ce-que-la-chimie-verte-33013.php </w:t>
      </w:r>
      <w:r w:rsidRPr="00BB2AF9">
        <w:rPr>
          <w:rFonts w:ascii="Times New Roman" w:hAnsi="Times New Roman" w:cs="Times New Roman"/>
          <w:color w:val="000000"/>
        </w:rPr>
        <w:t xml:space="preserve">(sur invitation). </w:t>
      </w:r>
    </w:p>
    <w:p w14:paraId="72803439" w14:textId="77777777" w:rsidR="00954404" w:rsidRDefault="00954404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1371CFF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Van der Sluijs, J., Grabar, N., Blanchemanche, S., 2014. </w:t>
      </w:r>
      <w:r w:rsidRPr="00BB2AF9">
        <w:rPr>
          <w:rFonts w:ascii="Times New Roman" w:hAnsi="Times New Roman" w:cs="Times New Roman"/>
          <w:i/>
          <w:iCs/>
          <w:color w:val="000000"/>
        </w:rPr>
        <w:t>Rapport final du projet Dico- Risque (Développement d’une boîte à outils pour l’analyse de l’incertitude et de la qualité de la connaissance, dans les évaluations des risques des perturbateurs endocriniens : application à l’étude de cas du Bisphenol-A</w:t>
      </w:r>
      <w:r w:rsidRPr="00BB2AF9">
        <w:rPr>
          <w:rFonts w:ascii="Times New Roman" w:hAnsi="Times New Roman" w:cs="Times New Roman"/>
          <w:color w:val="000000"/>
        </w:rPr>
        <w:t xml:space="preserve">), financé dans le cadre du PNRPE, Ministère de l’Ecologie. </w:t>
      </w:r>
    </w:p>
    <w:p w14:paraId="3B605B0E" w14:textId="77777777" w:rsidR="00954404" w:rsidRDefault="00954404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A601C8F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Van der Sluijs, J., 2013. Livrable 3.1. </w:t>
      </w:r>
      <w:r w:rsidRPr="00BB2AF9">
        <w:rPr>
          <w:rFonts w:ascii="Times New Roman" w:hAnsi="Times New Roman" w:cs="Times New Roman"/>
          <w:i/>
          <w:iCs/>
          <w:color w:val="000000"/>
        </w:rPr>
        <w:t>Evaluation de l’incertitude : une mise en perspective de la méthode proposée par l’ECHA, pour le cas du BPA</w:t>
      </w:r>
      <w:r w:rsidRPr="00BB2AF9">
        <w:rPr>
          <w:rFonts w:ascii="Times New Roman" w:hAnsi="Times New Roman" w:cs="Times New Roman"/>
          <w:color w:val="000000"/>
        </w:rPr>
        <w:t xml:space="preserve">. Projet Dico-Risque, financé dans le cadre du PNRPE, Ministère de l’Ecologie. </w:t>
      </w:r>
    </w:p>
    <w:p w14:paraId="7A91F4BC" w14:textId="77777777" w:rsidR="00954404" w:rsidRDefault="00954404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345D17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>, Van der Sluijs, J., Grabar, N., Blanchemanche, S., 2013. R</w:t>
      </w:r>
      <w:r w:rsidRPr="00BB2AF9">
        <w:rPr>
          <w:rFonts w:ascii="Times New Roman" w:hAnsi="Times New Roman" w:cs="Times New Roman"/>
          <w:i/>
          <w:iCs/>
          <w:color w:val="000000"/>
        </w:rPr>
        <w:t>apport intermédiaire à mi- projet. Projet Dico-Risque</w:t>
      </w:r>
      <w:r w:rsidRPr="00BB2AF9">
        <w:rPr>
          <w:rFonts w:ascii="Times New Roman" w:hAnsi="Times New Roman" w:cs="Times New Roman"/>
          <w:color w:val="000000"/>
        </w:rPr>
        <w:t xml:space="preserve">, financé dans le cadre du PNRPE, Ministère de l’Ecologie. </w:t>
      </w:r>
    </w:p>
    <w:p w14:paraId="4C66C988" w14:textId="77777777" w:rsidR="00954404" w:rsidRDefault="00954404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E960FD1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Van der Sluijs, J., 2013. </w:t>
      </w:r>
      <w:r w:rsidRPr="00BB2AF9">
        <w:rPr>
          <w:rFonts w:ascii="Times New Roman" w:hAnsi="Times New Roman" w:cs="Times New Roman"/>
          <w:i/>
          <w:iCs/>
          <w:color w:val="000000"/>
        </w:rPr>
        <w:t>Evaluation de la qualité de la connaissance dans l’évaluation du risque du bisphenol-A (QUALICHEM). Livrable 2.1: Test de l’outil QUALICHEM pour l’évaluation de la qualité de la connaissance et application au cas du BPA au niveau français</w:t>
      </w:r>
      <w:r w:rsidRPr="00BB2AF9">
        <w:rPr>
          <w:rFonts w:ascii="Times New Roman" w:hAnsi="Times New Roman" w:cs="Times New Roman"/>
          <w:color w:val="000000"/>
        </w:rPr>
        <w:t xml:space="preserve">. Projet Dico-Risque, financé dans le cadre du PNRPE, Ministère de </w:t>
      </w:r>
      <w:r w:rsidRPr="00BB2AF9">
        <w:rPr>
          <w:rFonts w:ascii="Times New Roman" w:hAnsi="Times New Roman" w:cs="Times New Roman"/>
          <w:color w:val="000000"/>
        </w:rPr>
        <w:lastRenderedPageBreak/>
        <w:t xml:space="preserve">l’Ecologie. </w:t>
      </w:r>
    </w:p>
    <w:p w14:paraId="1E4E3C5A" w14:textId="77777777" w:rsidR="00954404" w:rsidRDefault="00954404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DE9AA62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Emond, C., Belzunces, L., Antignac, J-P., Appenzeller, B., Benhamed, M., Bertrand, N., Blanchard, O., Clauw, M., Cravedi, J-P., Elefant, E., Eustache, F., Ezratty, V., Févotte, J., Habert, Le Magueresse-Battistoni, B., Lemarchand, F., Mandin, C.,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Minier, C., Multigner, L., Pery, A., Sanchez, W., Steenhout, A., Takser, L., Thonneau, P., Viguie, C., 2013. </w:t>
      </w:r>
      <w:r w:rsidRPr="00BB2AF9">
        <w:rPr>
          <w:rFonts w:ascii="Times New Roman" w:hAnsi="Times New Roman" w:cs="Times New Roman"/>
          <w:i/>
          <w:iCs/>
          <w:color w:val="000000"/>
        </w:rPr>
        <w:t>Evaluation des risques du bisphénol A (BPA) pour la santé humaine</w:t>
      </w:r>
      <w:r w:rsidRPr="00BB2AF9">
        <w:rPr>
          <w:rFonts w:ascii="Times New Roman" w:hAnsi="Times New Roman" w:cs="Times New Roman"/>
          <w:color w:val="000000"/>
        </w:rPr>
        <w:t xml:space="preserve">. Expertise collective. Agence Nationale de Sécurité Sanitaire de l'Alimentation, de l'Environnement et du Travail (ANSES), Paris. URL: </w:t>
      </w:r>
      <w:r w:rsidRPr="00BB2AF9">
        <w:rPr>
          <w:rFonts w:ascii="Times New Roman" w:hAnsi="Times New Roman" w:cs="Times New Roman"/>
          <w:color w:val="0000FF"/>
        </w:rPr>
        <w:t xml:space="preserve">http://www.anses.fr/fr/content/bisph%C3%A9nol-l%E2%80%99anses-met-en-%C3%A9vidence-des- risques-potentiels-pour-la-sant%C3%A9-et-confirme-la </w:t>
      </w:r>
    </w:p>
    <w:p w14:paraId="3A6E0949" w14:textId="77777777" w:rsidR="00954404" w:rsidRDefault="00954404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83A22D5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Emond, C., Belzunces, L., Antignac, J-P., Appenzeller, B., Benhamed, M., Bertrand, N., Blanchard, O., Clauw, M., Cravedi, J-P., Elefant, E., Eustache, F., Ezratty, V., Févotte, J., Habert, Le Magueresse-Battistoni, B., Lemarchand, F., Mandin, C.,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Minier, C., Multigner, L., Pery, A., Sanchez, W., Steenhout, A., Takser, L., Thonneau, P., Viguie, C., Fraize-Frontier, S., Bakhache, C., Fintz, M., 2013. </w:t>
      </w:r>
      <w:r w:rsidRPr="00BB2AF9">
        <w:rPr>
          <w:rFonts w:ascii="Times New Roman" w:hAnsi="Times New Roman" w:cs="Times New Roman"/>
          <w:i/>
          <w:iCs/>
          <w:color w:val="000000"/>
        </w:rPr>
        <w:t>Synthèse et étude des auditions, contribution à la saisine n° 2009-SA-0331: Expertise sur les risques sanitaires pour le consommateur liés à des substances reprotoxiques et/ou perturbateurs endocriniens présents dans des produits et/ou articles mis sur le marché</w:t>
      </w:r>
      <w:r w:rsidRPr="00BB2AF9">
        <w:rPr>
          <w:rFonts w:ascii="Times New Roman" w:hAnsi="Times New Roman" w:cs="Times New Roman"/>
          <w:color w:val="000000"/>
        </w:rPr>
        <w:t xml:space="preserve">. Agence Nationale de Sécurité Sanitaire de l'Alimentation, de l'Environnement et du Travail (ANSES), Paris. URL : </w:t>
      </w:r>
      <w:r w:rsidRPr="00BB2AF9">
        <w:rPr>
          <w:rFonts w:ascii="Times New Roman" w:hAnsi="Times New Roman" w:cs="Times New Roman"/>
          <w:color w:val="0000FF"/>
        </w:rPr>
        <w:t xml:space="preserve">http://www.anses.fr/fr/content/bisph%C3%A9nol-l%E2%80%99anses-met-en- %C3%A9vidence-des-risques-potentiels-pour-la-sant%C3%A9-et-confirme-la </w:t>
      </w:r>
    </w:p>
    <w:p w14:paraId="2A66FF07" w14:textId="77777777" w:rsidR="00954404" w:rsidRDefault="00954404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95705D1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Grabar, N., Hamon, T. et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2012. </w:t>
      </w:r>
      <w:r w:rsidRPr="00BB2AF9">
        <w:rPr>
          <w:rFonts w:ascii="Times New Roman" w:hAnsi="Times New Roman" w:cs="Times New Roman"/>
          <w:i/>
          <w:iCs/>
          <w:color w:val="000000"/>
        </w:rPr>
        <w:t>Expertise dans l’évaluation réglementaire des risques chimiques</w:t>
      </w:r>
      <w:r w:rsidRPr="00BB2AF9">
        <w:rPr>
          <w:rFonts w:ascii="Times New Roman" w:hAnsi="Times New Roman" w:cs="Times New Roman"/>
          <w:color w:val="000000"/>
        </w:rPr>
        <w:t xml:space="preserve">. Rapport final d’activité du projet REACH, financé dans le cadre des Actions Interdisciplinaire du CNRS en « Sciences de la communication » et « Chimie pour le Développement Durable », Appel 2011, 29 pp. </w:t>
      </w:r>
    </w:p>
    <w:p w14:paraId="4C526A49" w14:textId="77777777" w:rsidR="00954404" w:rsidRDefault="00954404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A8704DB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Van der Sluijs, J., 2012. </w:t>
      </w:r>
      <w:r w:rsidRPr="00BB2AF9">
        <w:rPr>
          <w:rFonts w:ascii="Times New Roman" w:hAnsi="Times New Roman" w:cs="Times New Roman"/>
          <w:i/>
          <w:iCs/>
          <w:color w:val="000000"/>
        </w:rPr>
        <w:t>Critical analysis of state-of-the-art concepts, methods and tools for uncertainty and knowledge quality analysis in chemical risk assessment</w:t>
      </w:r>
      <w:r w:rsidRPr="00BB2AF9">
        <w:rPr>
          <w:rFonts w:ascii="Times New Roman" w:hAnsi="Times New Roman" w:cs="Times New Roman"/>
          <w:color w:val="000000"/>
        </w:rPr>
        <w:t xml:space="preserve">. Rapport d’activité de la première étape du projet Dico-Risque, Financé dans le cadre du PNRPE, Ministère de l’Ecologie, 93 pp. </w:t>
      </w:r>
    </w:p>
    <w:p w14:paraId="10C45BF2" w14:textId="77777777" w:rsidR="00954404" w:rsidRDefault="00954404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8D22EE9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Mansier, P., Cadot, M., Grabar, N., 2012. </w:t>
      </w:r>
      <w:r w:rsidRPr="00BB2AF9">
        <w:rPr>
          <w:rFonts w:ascii="Times New Roman" w:hAnsi="Times New Roman" w:cs="Times New Roman"/>
          <w:i/>
          <w:iCs/>
          <w:color w:val="000000"/>
        </w:rPr>
        <w:t>Communiquer l’incertitude scientifique concernant les effets des perturbateurs endocriniens sur la fertilité masculine</w:t>
      </w:r>
      <w:r w:rsidRPr="00BB2AF9">
        <w:rPr>
          <w:rFonts w:ascii="Times New Roman" w:hAnsi="Times New Roman" w:cs="Times New Roman"/>
          <w:color w:val="000000"/>
        </w:rPr>
        <w:t xml:space="preserve">. Rapport final d’activité du projet Pro-Male, financé dans le cadre des Projets Exploratoires Pluridisciplinaires du CNRS en sciences de la communication, Appel 2010, 60 pp. </w:t>
      </w:r>
    </w:p>
    <w:p w14:paraId="58081C31" w14:textId="77777777" w:rsidR="00954404" w:rsidRDefault="00954404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25E631C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2010. </w:t>
      </w:r>
      <w:r w:rsidRPr="00BB2AF9">
        <w:rPr>
          <w:rFonts w:ascii="Times New Roman" w:hAnsi="Times New Roman" w:cs="Times New Roman"/>
          <w:i/>
          <w:iCs/>
          <w:color w:val="000000"/>
        </w:rPr>
        <w:t>Dealing with uncertainty in REACH</w:t>
      </w:r>
      <w:r w:rsidRPr="00BB2AF9">
        <w:rPr>
          <w:rFonts w:ascii="Times New Roman" w:hAnsi="Times New Roman" w:cs="Times New Roman"/>
          <w:color w:val="000000"/>
        </w:rPr>
        <w:t xml:space="preserve">. Actes du colloque Research Paradigms of Risk Assessment and Uncertainty in Policy Research, University of California San Diego. Publié en ligne : </w:t>
      </w:r>
      <w:r w:rsidRPr="00BB2AF9">
        <w:rPr>
          <w:rFonts w:ascii="Times New Roman" w:hAnsi="Times New Roman" w:cs="Times New Roman"/>
          <w:color w:val="0000FF"/>
        </w:rPr>
        <w:t>http://dss.ucsd.edu/~aronatas/workshop/program.html</w:t>
      </w:r>
      <w:r w:rsidRPr="00BB2AF9">
        <w:rPr>
          <w:rFonts w:ascii="Times New Roman" w:hAnsi="Times New Roman" w:cs="Times New Roman"/>
          <w:color w:val="000000"/>
        </w:rPr>
        <w:t xml:space="preserve">. Communication invitée </w:t>
      </w:r>
    </w:p>
    <w:p w14:paraId="4A2E765E" w14:textId="77777777" w:rsidR="00954404" w:rsidRDefault="00954404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A0CE112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2008. </w:t>
      </w:r>
      <w:r w:rsidRPr="00BB2AF9">
        <w:rPr>
          <w:rFonts w:ascii="Times New Roman" w:hAnsi="Times New Roman" w:cs="Times New Roman"/>
          <w:i/>
          <w:iCs/>
          <w:color w:val="000000"/>
        </w:rPr>
        <w:t xml:space="preserve">Mobilisation d’un outil multimédia d’aide à la délibération pour l’analyse socio- économique des changements de la biodiversité. Réflexions autour de trois études de cas, à l’échelle régionale (Île-de-France), nationale (France) et continentale (Europe). </w:t>
      </w:r>
      <w:r w:rsidRPr="00BB2AF9">
        <w:rPr>
          <w:rFonts w:ascii="Times New Roman" w:hAnsi="Times New Roman" w:cs="Times New Roman"/>
          <w:color w:val="000000"/>
        </w:rPr>
        <w:t xml:space="preserve">Thèse en Sciences Economiques de l’Université de Versailles Saint-Quentin-en-Yvelines, 600 pp. </w:t>
      </w:r>
    </w:p>
    <w:p w14:paraId="737FC392" w14:textId="77777777" w:rsidR="00954404" w:rsidRDefault="00954404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B233658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lastRenderedPageBreak/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2008. </w:t>
      </w:r>
      <w:r w:rsidRPr="00BB2AF9">
        <w:rPr>
          <w:rFonts w:ascii="Times New Roman" w:hAnsi="Times New Roman" w:cs="Times New Roman"/>
          <w:i/>
          <w:iCs/>
          <w:color w:val="000000"/>
        </w:rPr>
        <w:t xml:space="preserve">Risks of systemic insecticides on honeybees: early warnings? </w:t>
      </w:r>
      <w:r w:rsidRPr="00BB2AF9">
        <w:rPr>
          <w:rFonts w:ascii="Times New Roman" w:hAnsi="Times New Roman" w:cs="Times New Roman"/>
          <w:color w:val="000000"/>
        </w:rPr>
        <w:t xml:space="preserve">Fiche de synthèse pour la Commission Européenne, DG Recherche, 2 pp. </w:t>
      </w:r>
    </w:p>
    <w:p w14:paraId="10E8C0C3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2008. </w:t>
      </w:r>
      <w:r w:rsidRPr="00BB2AF9">
        <w:rPr>
          <w:rFonts w:ascii="Times New Roman" w:hAnsi="Times New Roman" w:cs="Times New Roman"/>
          <w:i/>
          <w:iCs/>
          <w:color w:val="000000"/>
        </w:rPr>
        <w:t xml:space="preserve">Chemicals risks for biodiversity: the future of REACH. </w:t>
      </w:r>
      <w:r w:rsidRPr="00BB2AF9">
        <w:rPr>
          <w:rFonts w:ascii="Times New Roman" w:hAnsi="Times New Roman" w:cs="Times New Roman"/>
          <w:color w:val="000000"/>
        </w:rPr>
        <w:t xml:space="preserve">Fiche de synthèse pour la Commission Européenne, DG Recherche, 2 pp. </w:t>
      </w:r>
    </w:p>
    <w:p w14:paraId="077EA690" w14:textId="77777777" w:rsidR="00954404" w:rsidRDefault="00954404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06CDEFF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O’Connor, M. et Douguet, J.-M., 2008. </w:t>
      </w:r>
      <w:r w:rsidRPr="00BB2AF9">
        <w:rPr>
          <w:rFonts w:ascii="Times New Roman" w:hAnsi="Times New Roman" w:cs="Times New Roman"/>
          <w:i/>
          <w:iCs/>
          <w:color w:val="000000"/>
        </w:rPr>
        <w:t>Multicriteria multi-stakeholder analysis of changes of biodiversity in Ile-de-France region (France)</w:t>
      </w:r>
      <w:r w:rsidRPr="00BB2AF9">
        <w:rPr>
          <w:rFonts w:ascii="Times New Roman" w:hAnsi="Times New Roman" w:cs="Times New Roman"/>
          <w:color w:val="000000"/>
        </w:rPr>
        <w:t>. Rapport d’activité. Integrated European Project ALARM (</w:t>
      </w:r>
      <w:r w:rsidRPr="00BB2AF9">
        <w:rPr>
          <w:rFonts w:ascii="Times New Roman" w:hAnsi="Times New Roman" w:cs="Times New Roman"/>
          <w:i/>
          <w:iCs/>
          <w:color w:val="000000"/>
        </w:rPr>
        <w:t>A</w:t>
      </w:r>
      <w:r w:rsidRPr="00BB2AF9">
        <w:rPr>
          <w:rFonts w:ascii="Times New Roman" w:hAnsi="Times New Roman" w:cs="Times New Roman"/>
          <w:color w:val="000000"/>
        </w:rPr>
        <w:t xml:space="preserve">ssessing </w:t>
      </w:r>
      <w:r w:rsidRPr="00BB2AF9">
        <w:rPr>
          <w:rFonts w:ascii="Times New Roman" w:hAnsi="Times New Roman" w:cs="Times New Roman"/>
          <w:i/>
          <w:iCs/>
          <w:color w:val="000000"/>
        </w:rPr>
        <w:t>La</w:t>
      </w:r>
      <w:r w:rsidRPr="00BB2AF9">
        <w:rPr>
          <w:rFonts w:ascii="Times New Roman" w:hAnsi="Times New Roman" w:cs="Times New Roman"/>
          <w:color w:val="000000"/>
        </w:rPr>
        <w:t xml:space="preserve">rge-scale environmental </w:t>
      </w:r>
      <w:r w:rsidRPr="00BB2AF9">
        <w:rPr>
          <w:rFonts w:ascii="Times New Roman" w:hAnsi="Times New Roman" w:cs="Times New Roman"/>
          <w:i/>
          <w:iCs/>
          <w:color w:val="000000"/>
        </w:rPr>
        <w:t>R</w:t>
      </w:r>
      <w:r w:rsidRPr="00BB2AF9">
        <w:rPr>
          <w:rFonts w:ascii="Times New Roman" w:hAnsi="Times New Roman" w:cs="Times New Roman"/>
          <w:color w:val="000000"/>
        </w:rPr>
        <w:t xml:space="preserve">isks with tested </w:t>
      </w:r>
      <w:r w:rsidRPr="00BB2AF9">
        <w:rPr>
          <w:rFonts w:ascii="Times New Roman" w:hAnsi="Times New Roman" w:cs="Times New Roman"/>
          <w:i/>
          <w:iCs/>
          <w:color w:val="000000"/>
        </w:rPr>
        <w:t>M</w:t>
      </w:r>
      <w:r w:rsidRPr="00BB2AF9">
        <w:rPr>
          <w:rFonts w:ascii="Times New Roman" w:hAnsi="Times New Roman" w:cs="Times New Roman"/>
          <w:color w:val="000000"/>
        </w:rPr>
        <w:t xml:space="preserve">ethods), Contract GOCE- CT-2003-506675. </w:t>
      </w:r>
    </w:p>
    <w:p w14:paraId="20C892CB" w14:textId="77777777" w:rsidR="00954404" w:rsidRDefault="00954404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BB38E2A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>, 2008</w:t>
      </w:r>
      <w:r w:rsidRPr="00BB2AF9">
        <w:rPr>
          <w:rFonts w:ascii="Times New Roman" w:hAnsi="Times New Roman" w:cs="Times New Roman"/>
          <w:i/>
          <w:iCs/>
          <w:color w:val="000000"/>
        </w:rPr>
        <w:t>. Veille et Prospective sur les Changements de la Biodiversité en Ile de France: une application expérimentale du système KerDST</w:t>
      </w:r>
      <w:r w:rsidRPr="00BB2AF9">
        <w:rPr>
          <w:rFonts w:ascii="Times New Roman" w:hAnsi="Times New Roman" w:cs="Times New Roman"/>
          <w:color w:val="000000"/>
        </w:rPr>
        <w:t xml:space="preserve">. Rapport de Recherche du C3ED. Guyancourt, C3ED: 70 </w:t>
      </w:r>
    </w:p>
    <w:p w14:paraId="7261BD91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color w:val="000000"/>
        </w:rPr>
        <w:t xml:space="preserve">Legrand, F., </w:t>
      </w: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Chamaret, A., Reichel, V. et Da Cunha, C., 2008. </w:t>
      </w:r>
      <w:r w:rsidRPr="00BB2AF9">
        <w:rPr>
          <w:rFonts w:ascii="Times New Roman" w:hAnsi="Times New Roman" w:cs="Times New Roman"/>
          <w:i/>
          <w:iCs/>
          <w:color w:val="000000"/>
        </w:rPr>
        <w:t>Cahier des charges KERDST V1.0 version provisoire</w:t>
      </w:r>
      <w:r w:rsidRPr="00BB2AF9">
        <w:rPr>
          <w:rFonts w:ascii="Times New Roman" w:hAnsi="Times New Roman" w:cs="Times New Roman"/>
          <w:color w:val="000000"/>
        </w:rPr>
        <w:t xml:space="preserve">. Guyancourt, C3ED, 11 pp. </w:t>
      </w:r>
    </w:p>
    <w:p w14:paraId="4E6084C1" w14:textId="77777777" w:rsidR="00AF1D78" w:rsidRDefault="00AF1D78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AB25B7D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O'Connor, M., 2008. </w:t>
      </w:r>
      <w:r w:rsidRPr="00BB2AF9">
        <w:rPr>
          <w:rFonts w:ascii="Times New Roman" w:hAnsi="Times New Roman" w:cs="Times New Roman"/>
          <w:i/>
          <w:iCs/>
          <w:color w:val="000000"/>
        </w:rPr>
        <w:t>Diversité Représentative des Indicateurs et des Enjeux: Veille et Prospective sur les Effets des Produits Chimiques sur la Biodiversité en Europe</w:t>
      </w:r>
      <w:r w:rsidRPr="00BB2AF9">
        <w:rPr>
          <w:rFonts w:ascii="Times New Roman" w:hAnsi="Times New Roman" w:cs="Times New Roman"/>
          <w:color w:val="000000"/>
        </w:rPr>
        <w:t xml:space="preserve">. Rapport de Recherche du C3ED. Guyancourt, C3ED, 70 pp. </w:t>
      </w:r>
    </w:p>
    <w:p w14:paraId="67D1C2CB" w14:textId="77777777" w:rsidR="00AF1D78" w:rsidRDefault="00AF1D78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76C8EF9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O’Connor, M. et Douguet, J.-M., 2007. </w:t>
      </w:r>
      <w:r w:rsidRPr="00BB2AF9">
        <w:rPr>
          <w:rFonts w:ascii="Times New Roman" w:hAnsi="Times New Roman" w:cs="Times New Roman"/>
          <w:i/>
          <w:iCs/>
          <w:color w:val="000000"/>
        </w:rPr>
        <w:t>Analysing risks for biodiversity in Ile-de-France region</w:t>
      </w:r>
      <w:r w:rsidRPr="00BB2AF9">
        <w:rPr>
          <w:rFonts w:ascii="Times New Roman" w:hAnsi="Times New Roman" w:cs="Times New Roman"/>
          <w:color w:val="000000"/>
        </w:rPr>
        <w:t>. In Deliverable SE – interim month 36, Interim Socio-economic Deliverable, Integrated European Project ALARM (</w:t>
      </w:r>
      <w:r w:rsidRPr="00BB2AF9">
        <w:rPr>
          <w:rFonts w:ascii="Times New Roman" w:hAnsi="Times New Roman" w:cs="Times New Roman"/>
          <w:i/>
          <w:iCs/>
          <w:color w:val="000000"/>
        </w:rPr>
        <w:t>A</w:t>
      </w:r>
      <w:r w:rsidRPr="00BB2AF9">
        <w:rPr>
          <w:rFonts w:ascii="Times New Roman" w:hAnsi="Times New Roman" w:cs="Times New Roman"/>
          <w:color w:val="000000"/>
        </w:rPr>
        <w:t xml:space="preserve">ssessing </w:t>
      </w:r>
      <w:r w:rsidRPr="00BB2AF9">
        <w:rPr>
          <w:rFonts w:ascii="Times New Roman" w:hAnsi="Times New Roman" w:cs="Times New Roman"/>
          <w:i/>
          <w:iCs/>
          <w:color w:val="000000"/>
        </w:rPr>
        <w:t>La</w:t>
      </w:r>
      <w:r w:rsidRPr="00BB2AF9">
        <w:rPr>
          <w:rFonts w:ascii="Times New Roman" w:hAnsi="Times New Roman" w:cs="Times New Roman"/>
          <w:color w:val="000000"/>
        </w:rPr>
        <w:t xml:space="preserve">rge-scale environmental </w:t>
      </w:r>
      <w:r w:rsidRPr="00BB2AF9">
        <w:rPr>
          <w:rFonts w:ascii="Times New Roman" w:hAnsi="Times New Roman" w:cs="Times New Roman"/>
          <w:i/>
          <w:iCs/>
          <w:color w:val="000000"/>
        </w:rPr>
        <w:t>R</w:t>
      </w:r>
      <w:r w:rsidRPr="00BB2AF9">
        <w:rPr>
          <w:rFonts w:ascii="Times New Roman" w:hAnsi="Times New Roman" w:cs="Times New Roman"/>
          <w:color w:val="000000"/>
        </w:rPr>
        <w:t xml:space="preserve">isks with tested </w:t>
      </w:r>
      <w:r w:rsidRPr="00BB2AF9">
        <w:rPr>
          <w:rFonts w:ascii="Times New Roman" w:hAnsi="Times New Roman" w:cs="Times New Roman"/>
          <w:i/>
          <w:iCs/>
          <w:color w:val="000000"/>
        </w:rPr>
        <w:t>M</w:t>
      </w:r>
      <w:r w:rsidRPr="00BB2AF9">
        <w:rPr>
          <w:rFonts w:ascii="Times New Roman" w:hAnsi="Times New Roman" w:cs="Times New Roman"/>
          <w:color w:val="000000"/>
        </w:rPr>
        <w:t xml:space="preserve">ethods), Contract GOCE-CT-2003-506675. </w:t>
      </w:r>
    </w:p>
    <w:p w14:paraId="752AC80D" w14:textId="77777777" w:rsidR="00AF1D78" w:rsidRDefault="00AF1D78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AB5A1A7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Spangenberg, J. et O’Connor, M., 2007. </w:t>
      </w:r>
      <w:r w:rsidRPr="00BB2AF9">
        <w:rPr>
          <w:rFonts w:ascii="Times New Roman" w:hAnsi="Times New Roman" w:cs="Times New Roman"/>
          <w:i/>
          <w:iCs/>
          <w:color w:val="000000"/>
        </w:rPr>
        <w:t>Analysis of biodiversity at European scale</w:t>
      </w:r>
      <w:r w:rsidRPr="00BB2AF9">
        <w:rPr>
          <w:rFonts w:ascii="Times New Roman" w:hAnsi="Times New Roman" w:cs="Times New Roman"/>
          <w:color w:val="000000"/>
        </w:rPr>
        <w:t xml:space="preserve">, Cahiers du C3ED n°07-02, Guyancourt, 23 pp. </w:t>
      </w:r>
    </w:p>
    <w:p w14:paraId="0549808E" w14:textId="77777777" w:rsidR="00AF1D78" w:rsidRDefault="00AF1D78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5074A2C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O’Connor, M., 2006. </w:t>
      </w:r>
      <w:r w:rsidRPr="00BB2AF9">
        <w:rPr>
          <w:rFonts w:ascii="Times New Roman" w:hAnsi="Times New Roman" w:cs="Times New Roman"/>
          <w:i/>
          <w:iCs/>
          <w:color w:val="000000"/>
        </w:rPr>
        <w:t>Le Jardin virtuel de la biodiversité. Guide de l’utilisateur</w:t>
      </w:r>
      <w:r w:rsidRPr="00BB2AF9">
        <w:rPr>
          <w:rFonts w:ascii="Times New Roman" w:hAnsi="Times New Roman" w:cs="Times New Roman"/>
          <w:color w:val="000000"/>
        </w:rPr>
        <w:t xml:space="preserve">. Centre d'Economie et d'Ethique pour l'Environnement et le développement (C3ED), Université de Versailles Saint Quentin en Yvelines (UVSQ), Guyancourt. </w:t>
      </w:r>
    </w:p>
    <w:p w14:paraId="6FD5755D" w14:textId="77777777" w:rsidR="00AF1D78" w:rsidRDefault="00AF1D78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3B57743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O'Connor, M. et Douguet, J.-M., 2006. </w:t>
      </w:r>
      <w:r w:rsidRPr="00BB2AF9">
        <w:rPr>
          <w:rFonts w:ascii="Times New Roman" w:hAnsi="Times New Roman" w:cs="Times New Roman"/>
          <w:i/>
          <w:iCs/>
          <w:color w:val="000000"/>
        </w:rPr>
        <w:t>Les enjeux de la biodiversité en Ile de France</w:t>
      </w:r>
      <w:r w:rsidRPr="00BB2AF9">
        <w:rPr>
          <w:rFonts w:ascii="Times New Roman" w:hAnsi="Times New Roman" w:cs="Times New Roman"/>
          <w:color w:val="000000"/>
        </w:rPr>
        <w:t xml:space="preserve">. Livre numérique de l'UVED. </w:t>
      </w:r>
    </w:p>
    <w:p w14:paraId="6B047050" w14:textId="77777777" w:rsidR="00AF1D78" w:rsidRDefault="00AF1D78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3AD3A27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Spangenberg, J.H., 2006. </w:t>
      </w:r>
      <w:r w:rsidRPr="00BB2AF9">
        <w:rPr>
          <w:rFonts w:ascii="Times New Roman" w:hAnsi="Times New Roman" w:cs="Times New Roman"/>
          <w:i/>
          <w:iCs/>
          <w:color w:val="000000"/>
        </w:rPr>
        <w:t>Bridging the gap between two analytical frameworks</w:t>
      </w:r>
      <w:r w:rsidRPr="00BB2AF9">
        <w:rPr>
          <w:rFonts w:ascii="Times New Roman" w:hAnsi="Times New Roman" w:cs="Times New Roman"/>
          <w:color w:val="000000"/>
        </w:rPr>
        <w:t xml:space="preserve">. Proceedings of the Ninth Biennial Conference of the International Society for Ecological Economics « Ecological Sustainability and Human Well-Being » (CD-ROM), December 15-18, New Delhi, India, 20 pp. </w:t>
      </w:r>
    </w:p>
    <w:p w14:paraId="24558CE6" w14:textId="77777777" w:rsidR="00AF1D78" w:rsidRDefault="00AF1D78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79CCAD3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 xml:space="preserve">Maxim, L. </w:t>
      </w:r>
      <w:r w:rsidRPr="00BB2AF9">
        <w:rPr>
          <w:rFonts w:ascii="Times New Roman" w:hAnsi="Times New Roman" w:cs="Times New Roman"/>
          <w:color w:val="000000"/>
        </w:rPr>
        <w:t xml:space="preserve">et Van der Sluijs, J., 2006. </w:t>
      </w:r>
      <w:r w:rsidRPr="00BB2AF9">
        <w:rPr>
          <w:rFonts w:ascii="Times New Roman" w:hAnsi="Times New Roman" w:cs="Times New Roman"/>
          <w:i/>
          <w:iCs/>
          <w:color w:val="000000"/>
        </w:rPr>
        <w:t>Multi-causality, between science and discourse</w:t>
      </w:r>
      <w:r w:rsidRPr="00BB2AF9">
        <w:rPr>
          <w:rFonts w:ascii="Times New Roman" w:hAnsi="Times New Roman" w:cs="Times New Roman"/>
          <w:color w:val="000000"/>
        </w:rPr>
        <w:t xml:space="preserve">. Proceedings of the Ninth Biennial Conference of the International Society for Ecological Economics « Ecological Sustainability and Human Well-Being » (CD-ROM), December 15-18, New Delhi, India, 28 pp. </w:t>
      </w:r>
    </w:p>
    <w:p w14:paraId="3DE54259" w14:textId="77777777" w:rsidR="00AF1D78" w:rsidRDefault="00AF1D78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51DE6A2" w14:textId="77777777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2005. </w:t>
      </w:r>
      <w:r w:rsidRPr="00BB2AF9">
        <w:rPr>
          <w:rFonts w:ascii="Times New Roman" w:hAnsi="Times New Roman" w:cs="Times New Roman"/>
          <w:i/>
          <w:iCs/>
          <w:color w:val="000000"/>
        </w:rPr>
        <w:t>What understanding of the concept of ‘driving force’, is needed for a socio- economic analysis of chemicals risks for European biodiversity?</w:t>
      </w:r>
      <w:r w:rsidRPr="00BB2AF9">
        <w:rPr>
          <w:rFonts w:ascii="Times New Roman" w:hAnsi="Times New Roman" w:cs="Times New Roman"/>
          <w:color w:val="000000"/>
        </w:rPr>
        <w:t xml:space="preserve">, in Deliverable SE 2.1, Analysis </w:t>
      </w:r>
      <w:r w:rsidRPr="00BB2AF9">
        <w:rPr>
          <w:rFonts w:ascii="Times New Roman" w:hAnsi="Times New Roman" w:cs="Times New Roman"/>
          <w:color w:val="000000"/>
        </w:rPr>
        <w:lastRenderedPageBreak/>
        <w:t>of political and economic drivers of biodiversity pressures, Integrated European Project ALARM (</w:t>
      </w:r>
      <w:r w:rsidRPr="00BB2AF9">
        <w:rPr>
          <w:rFonts w:ascii="Times New Roman" w:hAnsi="Times New Roman" w:cs="Times New Roman"/>
          <w:i/>
          <w:iCs/>
          <w:color w:val="000000"/>
        </w:rPr>
        <w:t>A</w:t>
      </w:r>
      <w:r w:rsidRPr="00BB2AF9">
        <w:rPr>
          <w:rFonts w:ascii="Times New Roman" w:hAnsi="Times New Roman" w:cs="Times New Roman"/>
          <w:color w:val="000000"/>
        </w:rPr>
        <w:t xml:space="preserve">ssessing </w:t>
      </w:r>
      <w:r w:rsidRPr="00BB2AF9">
        <w:rPr>
          <w:rFonts w:ascii="Times New Roman" w:hAnsi="Times New Roman" w:cs="Times New Roman"/>
          <w:i/>
          <w:iCs/>
          <w:color w:val="000000"/>
        </w:rPr>
        <w:t>La</w:t>
      </w:r>
      <w:r w:rsidRPr="00BB2AF9">
        <w:rPr>
          <w:rFonts w:ascii="Times New Roman" w:hAnsi="Times New Roman" w:cs="Times New Roman"/>
          <w:color w:val="000000"/>
        </w:rPr>
        <w:t xml:space="preserve">rge-scale environmental </w:t>
      </w:r>
      <w:r w:rsidRPr="00BB2AF9">
        <w:rPr>
          <w:rFonts w:ascii="Times New Roman" w:hAnsi="Times New Roman" w:cs="Times New Roman"/>
          <w:i/>
          <w:iCs/>
          <w:color w:val="000000"/>
        </w:rPr>
        <w:t>R</w:t>
      </w:r>
      <w:r w:rsidRPr="00BB2AF9">
        <w:rPr>
          <w:rFonts w:ascii="Times New Roman" w:hAnsi="Times New Roman" w:cs="Times New Roman"/>
          <w:color w:val="000000"/>
        </w:rPr>
        <w:t xml:space="preserve">isks with tested </w:t>
      </w:r>
      <w:r w:rsidRPr="00BB2AF9">
        <w:rPr>
          <w:rFonts w:ascii="Times New Roman" w:hAnsi="Times New Roman" w:cs="Times New Roman"/>
          <w:i/>
          <w:iCs/>
          <w:color w:val="000000"/>
        </w:rPr>
        <w:t>M</w:t>
      </w:r>
      <w:r w:rsidRPr="00BB2AF9">
        <w:rPr>
          <w:rFonts w:ascii="Times New Roman" w:hAnsi="Times New Roman" w:cs="Times New Roman"/>
          <w:color w:val="000000"/>
        </w:rPr>
        <w:t xml:space="preserve">ethods), Contract GOCE-CT-2003-506675. </w:t>
      </w:r>
    </w:p>
    <w:p w14:paraId="1F2F338A" w14:textId="77777777" w:rsidR="00AF1D78" w:rsidRDefault="00AF1D78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725907E" w14:textId="31FD2851" w:rsidR="00CA1AEC" w:rsidRPr="00BB2AF9" w:rsidRDefault="00CA1AEC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2AF9">
        <w:rPr>
          <w:rFonts w:ascii="Times New Roman" w:hAnsi="Times New Roman" w:cs="Times New Roman"/>
          <w:b/>
          <w:bCs/>
          <w:color w:val="000000"/>
        </w:rPr>
        <w:t>Maxim, L.</w:t>
      </w:r>
      <w:r w:rsidRPr="00BB2AF9">
        <w:rPr>
          <w:rFonts w:ascii="Times New Roman" w:hAnsi="Times New Roman" w:cs="Times New Roman"/>
          <w:color w:val="000000"/>
        </w:rPr>
        <w:t xml:space="preserve">, 2005. </w:t>
      </w:r>
      <w:r w:rsidRPr="00BB2AF9">
        <w:rPr>
          <w:rFonts w:ascii="Times New Roman" w:hAnsi="Times New Roman" w:cs="Times New Roman"/>
          <w:i/>
          <w:iCs/>
          <w:color w:val="000000"/>
        </w:rPr>
        <w:t xml:space="preserve">Analysis of a French case study: the risk of imidacloprid for honeybees. </w:t>
      </w:r>
      <w:r w:rsidRPr="00BB2AF9">
        <w:rPr>
          <w:rFonts w:ascii="Times New Roman" w:hAnsi="Times New Roman" w:cs="Times New Roman"/>
          <w:color w:val="000000"/>
        </w:rPr>
        <w:t xml:space="preserve">Rapport présenté à la réunion générale du projet </w:t>
      </w:r>
      <w:r w:rsidR="005B6987">
        <w:rPr>
          <w:rFonts w:ascii="Times New Roman" w:hAnsi="Times New Roman" w:cs="Times New Roman"/>
          <w:color w:val="000000"/>
        </w:rPr>
        <w:t xml:space="preserve">européen </w:t>
      </w:r>
      <w:r w:rsidRPr="00BB2AF9">
        <w:rPr>
          <w:rFonts w:ascii="Times New Roman" w:hAnsi="Times New Roman" w:cs="Times New Roman"/>
          <w:color w:val="000000"/>
        </w:rPr>
        <w:t xml:space="preserve">ALARM, Novembre 2005, Lisbonne, 33 pp. </w:t>
      </w:r>
    </w:p>
    <w:p w14:paraId="70D8FB7D" w14:textId="77777777" w:rsidR="00AF1D78" w:rsidRDefault="00AF1D78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7DC597C" w14:textId="77777777" w:rsidR="00AF1D78" w:rsidRDefault="00AF1D78" w:rsidP="00BB2A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F7001"/>
        </w:rPr>
      </w:pPr>
    </w:p>
    <w:p w14:paraId="0589810F" w14:textId="77777777" w:rsidR="006C3C7C" w:rsidRPr="00BB2AF9" w:rsidRDefault="006C3C7C" w:rsidP="00BB2AF9">
      <w:pPr>
        <w:jc w:val="both"/>
        <w:rPr>
          <w:rFonts w:ascii="Times New Roman" w:hAnsi="Times New Roman" w:cs="Times New Roman"/>
        </w:rPr>
      </w:pPr>
    </w:p>
    <w:sectPr w:rsidR="006C3C7C" w:rsidRPr="00BB2AF9" w:rsidSect="0018450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E58"/>
    <w:multiLevelType w:val="multilevel"/>
    <w:tmpl w:val="3132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EC"/>
    <w:rsid w:val="000572EA"/>
    <w:rsid w:val="000C30C5"/>
    <w:rsid w:val="000D1584"/>
    <w:rsid w:val="00142643"/>
    <w:rsid w:val="001473D9"/>
    <w:rsid w:val="001541F2"/>
    <w:rsid w:val="0018450B"/>
    <w:rsid w:val="0018664E"/>
    <w:rsid w:val="001C2A2C"/>
    <w:rsid w:val="00273118"/>
    <w:rsid w:val="002F0D98"/>
    <w:rsid w:val="00367887"/>
    <w:rsid w:val="003A2ECB"/>
    <w:rsid w:val="003C6D73"/>
    <w:rsid w:val="00447509"/>
    <w:rsid w:val="00457530"/>
    <w:rsid w:val="004602BC"/>
    <w:rsid w:val="00487D0A"/>
    <w:rsid w:val="00547FB5"/>
    <w:rsid w:val="00576B41"/>
    <w:rsid w:val="005B6987"/>
    <w:rsid w:val="00604AB8"/>
    <w:rsid w:val="00645829"/>
    <w:rsid w:val="006C3C7C"/>
    <w:rsid w:val="00762517"/>
    <w:rsid w:val="00767BAF"/>
    <w:rsid w:val="007D0CE7"/>
    <w:rsid w:val="00800C47"/>
    <w:rsid w:val="00901BF1"/>
    <w:rsid w:val="00954404"/>
    <w:rsid w:val="00AF1D78"/>
    <w:rsid w:val="00BB2AF9"/>
    <w:rsid w:val="00BD1E90"/>
    <w:rsid w:val="00BF6AA2"/>
    <w:rsid w:val="00C90660"/>
    <w:rsid w:val="00CA1AEC"/>
    <w:rsid w:val="00D20F1F"/>
    <w:rsid w:val="00DA7D18"/>
    <w:rsid w:val="00E2588C"/>
    <w:rsid w:val="00F13ED9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736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AEC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B2AF9"/>
    <w:rPr>
      <w:color w:val="0000FF"/>
      <w:u w:val="single"/>
    </w:rPr>
  </w:style>
  <w:style w:type="paragraph" w:customStyle="1" w:styleId="EFSAOutputtitle">
    <w:name w:val="EFSA_Output title"/>
    <w:basedOn w:val="Normal"/>
    <w:next w:val="Normal"/>
    <w:link w:val="EFSAOutputtitleChar"/>
    <w:qFormat/>
    <w:rsid w:val="00767BAF"/>
    <w:pPr>
      <w:spacing w:before="360" w:after="240"/>
      <w:jc w:val="center"/>
    </w:pPr>
    <w:rPr>
      <w:rFonts w:ascii="Tahoma" w:eastAsiaTheme="minorHAnsi" w:hAnsi="Tahoma"/>
      <w:b/>
      <w:sz w:val="32"/>
      <w:szCs w:val="32"/>
      <w:lang w:val="en-GB" w:eastAsia="en-US"/>
    </w:rPr>
  </w:style>
  <w:style w:type="character" w:customStyle="1" w:styleId="EFSAOutputtitleChar">
    <w:name w:val="EFSA_Output title Char"/>
    <w:basedOn w:val="Policepardfaut"/>
    <w:link w:val="EFSAOutputtitle"/>
    <w:rsid w:val="00767BAF"/>
    <w:rPr>
      <w:rFonts w:ascii="Tahoma" w:eastAsiaTheme="minorHAnsi" w:hAnsi="Tahoma"/>
      <w:b/>
      <w:sz w:val="32"/>
      <w:szCs w:val="32"/>
      <w:lang w:val="en-GB" w:eastAsia="en-US"/>
    </w:rPr>
  </w:style>
  <w:style w:type="character" w:styleId="Accentuationdiscrte">
    <w:name w:val="Subtle Emphasis"/>
    <w:qFormat/>
    <w:rsid w:val="007D0CE7"/>
    <w:rPr>
      <w:rFonts w:ascii="Verdana" w:hAnsi="Verdana"/>
      <w:i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AEC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B2AF9"/>
    <w:rPr>
      <w:color w:val="0000FF"/>
      <w:u w:val="single"/>
    </w:rPr>
  </w:style>
  <w:style w:type="paragraph" w:customStyle="1" w:styleId="EFSAOutputtitle">
    <w:name w:val="EFSA_Output title"/>
    <w:basedOn w:val="Normal"/>
    <w:next w:val="Normal"/>
    <w:link w:val="EFSAOutputtitleChar"/>
    <w:qFormat/>
    <w:rsid w:val="00767BAF"/>
    <w:pPr>
      <w:spacing w:before="360" w:after="240"/>
      <w:jc w:val="center"/>
    </w:pPr>
    <w:rPr>
      <w:rFonts w:ascii="Tahoma" w:eastAsiaTheme="minorHAnsi" w:hAnsi="Tahoma"/>
      <w:b/>
      <w:sz w:val="32"/>
      <w:szCs w:val="32"/>
      <w:lang w:val="en-GB" w:eastAsia="en-US"/>
    </w:rPr>
  </w:style>
  <w:style w:type="character" w:customStyle="1" w:styleId="EFSAOutputtitleChar">
    <w:name w:val="EFSA_Output title Char"/>
    <w:basedOn w:val="Policepardfaut"/>
    <w:link w:val="EFSAOutputtitle"/>
    <w:rsid w:val="00767BAF"/>
    <w:rPr>
      <w:rFonts w:ascii="Tahoma" w:eastAsiaTheme="minorHAnsi" w:hAnsi="Tahoma"/>
      <w:b/>
      <w:sz w:val="32"/>
      <w:szCs w:val="32"/>
      <w:lang w:val="en-GB" w:eastAsia="en-US"/>
    </w:rPr>
  </w:style>
  <w:style w:type="character" w:styleId="Accentuationdiscrte">
    <w:name w:val="Subtle Emphasis"/>
    <w:qFormat/>
    <w:rsid w:val="007D0CE7"/>
    <w:rPr>
      <w:rFonts w:ascii="Verdana" w:hAnsi="Verdana"/>
      <w:i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i.org/10.1080/09640568.2017.1407299" TargetMode="External"/><Relationship Id="rId7" Type="http://schemas.openxmlformats.org/officeDocument/2006/relationships/hyperlink" Target="https://ehjournal.biomedcentral.com/articles/10.1186/s12940-017-0265-x" TargetMode="External"/><Relationship Id="rId8" Type="http://schemas.openxmlformats.org/officeDocument/2006/relationships/hyperlink" Target="http://onlinelibrary.wiley.com/doi/10.1002/embr.201338218/abstract" TargetMode="External"/><Relationship Id="rId9" Type="http://schemas.openxmlformats.org/officeDocument/2006/relationships/hyperlink" Target="http://iopscience.iop.org/1748-9326/5/1/014006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4032</Words>
  <Characters>22178</Characters>
  <Application>Microsoft Macintosh Word</Application>
  <DocSecurity>0</DocSecurity>
  <Lines>184</Lines>
  <Paragraphs>52</Paragraphs>
  <ScaleCrop>false</ScaleCrop>
  <Company>iscc</Company>
  <LinksUpToDate>false</LinksUpToDate>
  <CharactersWithSpaces>26158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Maxim</dc:creator>
  <cp:keywords/>
  <dc:description/>
  <cp:lastModifiedBy>Laura Maxim</cp:lastModifiedBy>
  <cp:revision>42</cp:revision>
  <dcterms:created xsi:type="dcterms:W3CDTF">2018-06-24T07:05:00Z</dcterms:created>
  <dcterms:modified xsi:type="dcterms:W3CDTF">2018-06-26T01:39:00Z</dcterms:modified>
</cp:coreProperties>
</file>